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22E5" w:rsidRPr="001522E5" w:rsidRDefault="001522E5" w:rsidP="001522E5">
      <w:pPr>
        <w:pStyle w:val="Heading3"/>
        <w:spacing w:after="240"/>
      </w:pPr>
      <w:r w:rsidRPr="0093562E">
        <w:t>JOB DESCRIPTION</w:t>
      </w:r>
    </w:p>
    <w:p w:rsidR="001522E5" w:rsidRDefault="001522E5" w:rsidP="001522E5">
      <w:pPr>
        <w:pStyle w:val="Heading4"/>
        <w:tabs>
          <w:tab w:val="left" w:pos="1560"/>
        </w:tabs>
        <w:rPr>
          <w:color w:val="000000" w:themeColor="text1"/>
        </w:rPr>
      </w:pPr>
      <w:r w:rsidRPr="0093562E">
        <w:t>Job title:</w:t>
      </w:r>
      <w:r>
        <w:rPr>
          <w:color w:val="000000" w:themeColor="text1"/>
        </w:rPr>
        <w:tab/>
      </w:r>
      <w:r w:rsidR="00B83E48" w:rsidRPr="00B83E48">
        <w:rPr>
          <w:color w:val="000000" w:themeColor="text1"/>
        </w:rPr>
        <w:t>Senior Assurance Manager</w:t>
      </w:r>
    </w:p>
    <w:p w:rsidR="0062656F" w:rsidRDefault="0062656F" w:rsidP="0062656F">
      <w:pPr>
        <w:pStyle w:val="Heading4"/>
        <w:tabs>
          <w:tab w:val="left" w:pos="1560"/>
        </w:tabs>
        <w:rPr>
          <w:color w:val="000000" w:themeColor="text1"/>
        </w:rPr>
      </w:pPr>
      <w:r>
        <w:t>Reports to:</w:t>
      </w:r>
      <w:r>
        <w:rPr>
          <w:color w:val="000000" w:themeColor="text1"/>
        </w:rPr>
        <w:tab/>
      </w:r>
      <w:r>
        <w:rPr>
          <w:color w:val="000000" w:themeColor="text1"/>
        </w:rPr>
        <w:t>Governance and Assurance Lead</w:t>
      </w:r>
    </w:p>
    <w:p w:rsidR="001522E5" w:rsidRPr="0093562E" w:rsidRDefault="001522E5" w:rsidP="001522E5">
      <w:pPr>
        <w:tabs>
          <w:tab w:val="left" w:pos="1560"/>
        </w:tabs>
        <w:rPr>
          <w:rFonts w:cs="Arial"/>
          <w:color w:val="000000" w:themeColor="text1"/>
        </w:rPr>
      </w:pPr>
      <w:r w:rsidRPr="001522E5">
        <w:rPr>
          <w:rStyle w:val="Heading4Char"/>
        </w:rPr>
        <w:t>Salary:</w:t>
      </w:r>
      <w:r>
        <w:rPr>
          <w:rFonts w:cs="Arial"/>
          <w:color w:val="000000" w:themeColor="text1"/>
        </w:rPr>
        <w:tab/>
      </w:r>
      <w:r w:rsidR="0062656F">
        <w:rPr>
          <w:rFonts w:cs="Arial"/>
          <w:i/>
          <w:color w:val="000000" w:themeColor="text1"/>
        </w:rPr>
        <w:t>£47450 - £59300 plus benefits</w:t>
      </w:r>
    </w:p>
    <w:p w:rsidR="001522E5" w:rsidRPr="00B83E48" w:rsidRDefault="001522E5" w:rsidP="00B83E48">
      <w:pPr>
        <w:rPr>
          <w:rFonts w:cs="Arial"/>
          <w:color w:val="000000" w:themeColor="text1"/>
        </w:rPr>
      </w:pPr>
      <w:r w:rsidRPr="001522E5">
        <w:rPr>
          <w:rStyle w:val="Heading4Char"/>
        </w:rPr>
        <w:t>Job Reference:</w:t>
      </w:r>
      <w:r w:rsidRPr="0093562E">
        <w:rPr>
          <w:rFonts w:cs="Arial"/>
          <w:color w:val="000000" w:themeColor="text1"/>
        </w:rPr>
        <w:t xml:space="preserve"> </w:t>
      </w:r>
      <w:r>
        <w:rPr>
          <w:rFonts w:cs="Arial"/>
          <w:color w:val="000000" w:themeColor="text1"/>
        </w:rPr>
        <w:tab/>
      </w:r>
      <w:r w:rsidR="00B83E48">
        <w:rPr>
          <w:rFonts w:cs="Arial"/>
          <w:color w:val="000000" w:themeColor="text1"/>
        </w:rPr>
        <w:t xml:space="preserve">   </w:t>
      </w:r>
      <w:r w:rsidR="00B83E48" w:rsidRPr="00B83E48">
        <w:rPr>
          <w:rFonts w:cs="Arial"/>
          <w:i/>
          <w:color w:val="000000" w:themeColor="text1"/>
        </w:rPr>
        <w:t>C-PGA025</w:t>
      </w:r>
    </w:p>
    <w:p w:rsidR="001522E5" w:rsidRDefault="001522E5" w:rsidP="001522E5">
      <w:pPr>
        <w:tabs>
          <w:tab w:val="left" w:pos="1560"/>
        </w:tabs>
        <w:rPr>
          <w:rFonts w:cs="Arial"/>
          <w:color w:val="000000" w:themeColor="text1"/>
        </w:rPr>
      </w:pPr>
      <w:r w:rsidRPr="001522E5">
        <w:rPr>
          <w:rStyle w:val="Heading4Char"/>
        </w:rPr>
        <w:t>Location:</w:t>
      </w:r>
      <w:r>
        <w:rPr>
          <w:rFonts w:cs="Arial"/>
          <w:color w:val="000000" w:themeColor="text1"/>
        </w:rPr>
        <w:t xml:space="preserve">  </w:t>
      </w:r>
      <w:r>
        <w:rPr>
          <w:rFonts w:cs="Arial"/>
          <w:color w:val="000000" w:themeColor="text1"/>
        </w:rPr>
        <w:tab/>
      </w:r>
      <w:r w:rsidR="00B83E48">
        <w:rPr>
          <w:rFonts w:cs="Arial"/>
          <w:i/>
          <w:color w:val="000000" w:themeColor="text1"/>
        </w:rPr>
        <w:t>Birmingham</w:t>
      </w:r>
    </w:p>
    <w:p w:rsidR="001522E5" w:rsidRPr="0093562E" w:rsidRDefault="001522E5" w:rsidP="001522E5">
      <w:pPr>
        <w:rPr>
          <w:rFonts w:cs="Arial"/>
          <w:color w:val="000000" w:themeColor="text1"/>
        </w:rPr>
      </w:pPr>
    </w:p>
    <w:p w:rsidR="001522E5" w:rsidRPr="001522E5" w:rsidRDefault="001522E5" w:rsidP="001522E5">
      <w:pPr>
        <w:pStyle w:val="Heading3"/>
        <w:rPr>
          <w:color w:val="000000" w:themeColor="text1"/>
          <w:sz w:val="28"/>
        </w:rPr>
      </w:pPr>
      <w:r w:rsidRPr="0093562E">
        <w:t>JOB PURPOSE</w:t>
      </w:r>
    </w:p>
    <w:p w:rsidR="001522E5" w:rsidRDefault="00D15B7E" w:rsidP="00A635E1">
      <w:pPr>
        <w:spacing w:after="240"/>
        <w:jc w:val="bot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The role will report to the Procurement</w:t>
      </w:r>
      <w:r w:rsidR="00310419">
        <w:rPr>
          <w:rFonts w:cs="Arial"/>
          <w:color w:val="000000" w:themeColor="text1"/>
        </w:rPr>
        <w:t xml:space="preserve"> </w:t>
      </w:r>
      <w:r w:rsidR="00D84FC2">
        <w:rPr>
          <w:rFonts w:cs="Arial"/>
          <w:color w:val="000000" w:themeColor="text1"/>
        </w:rPr>
        <w:t xml:space="preserve">Operations Lead and help to establish and manage a Governance &amp; Assurance </w:t>
      </w:r>
      <w:r>
        <w:rPr>
          <w:rFonts w:cs="Arial"/>
          <w:color w:val="000000" w:themeColor="text1"/>
        </w:rPr>
        <w:t>team</w:t>
      </w:r>
      <w:r w:rsidR="00D84FC2">
        <w:rPr>
          <w:rFonts w:cs="Arial"/>
          <w:color w:val="000000" w:themeColor="text1"/>
        </w:rPr>
        <w:t xml:space="preserve"> of c.</w:t>
      </w:r>
      <w:r w:rsidR="00E2066D">
        <w:rPr>
          <w:rFonts w:cs="Arial"/>
          <w:color w:val="000000" w:themeColor="text1"/>
        </w:rPr>
        <w:t xml:space="preserve">15 </w:t>
      </w:r>
      <w:r w:rsidR="00D84FC2">
        <w:rPr>
          <w:rFonts w:cs="Arial"/>
          <w:color w:val="000000" w:themeColor="text1"/>
        </w:rPr>
        <w:t xml:space="preserve">FTEs. The </w:t>
      </w:r>
      <w:r>
        <w:rPr>
          <w:rFonts w:cs="Arial"/>
          <w:color w:val="000000" w:themeColor="text1"/>
        </w:rPr>
        <w:t xml:space="preserve"> Procurement </w:t>
      </w:r>
      <w:r w:rsidR="00B83E48">
        <w:rPr>
          <w:rFonts w:cs="Arial"/>
          <w:color w:val="000000" w:themeColor="text1"/>
        </w:rPr>
        <w:t xml:space="preserve">Senior </w:t>
      </w:r>
      <w:r w:rsidR="006D4888">
        <w:rPr>
          <w:rFonts w:cs="Arial"/>
          <w:color w:val="000000" w:themeColor="text1"/>
        </w:rPr>
        <w:t xml:space="preserve">Assurance </w:t>
      </w:r>
      <w:r w:rsidR="00DC3439">
        <w:rPr>
          <w:rFonts w:cs="Arial"/>
          <w:color w:val="000000" w:themeColor="text1"/>
        </w:rPr>
        <w:t>Manager</w:t>
      </w:r>
      <w:r>
        <w:rPr>
          <w:rFonts w:cs="Arial"/>
          <w:color w:val="000000" w:themeColor="text1"/>
        </w:rPr>
        <w:t xml:space="preserve"> will play a key role in </w:t>
      </w:r>
      <w:r w:rsidR="00D84FC2">
        <w:rPr>
          <w:rFonts w:cs="Arial"/>
          <w:color w:val="000000" w:themeColor="text1"/>
        </w:rPr>
        <w:t xml:space="preserve">leading both the </w:t>
      </w:r>
      <w:r>
        <w:rPr>
          <w:rFonts w:cs="Arial"/>
          <w:color w:val="000000" w:themeColor="text1"/>
        </w:rPr>
        <w:t>develop</w:t>
      </w:r>
      <w:r w:rsidR="00D84FC2">
        <w:rPr>
          <w:rFonts w:cs="Arial"/>
          <w:color w:val="000000" w:themeColor="text1"/>
        </w:rPr>
        <w:t>ment and implementation of</w:t>
      </w:r>
      <w:r>
        <w:rPr>
          <w:rFonts w:cs="Arial"/>
          <w:color w:val="000000" w:themeColor="text1"/>
        </w:rPr>
        <w:t xml:space="preserve"> procurement governance, policy </w:t>
      </w:r>
      <w:r w:rsidR="00D84FC2">
        <w:rPr>
          <w:rFonts w:cs="Arial"/>
          <w:color w:val="000000" w:themeColor="text1"/>
        </w:rPr>
        <w:t xml:space="preserve">process and systems, and then the ongoing operation  to support the </w:t>
      </w:r>
      <w:r w:rsidR="00DB7046">
        <w:rPr>
          <w:rFonts w:cs="Arial"/>
          <w:color w:val="000000" w:themeColor="text1"/>
        </w:rPr>
        <w:t>wider procurement teams</w:t>
      </w:r>
      <w:r w:rsidR="00D84FC2">
        <w:rPr>
          <w:rFonts w:cs="Arial"/>
          <w:color w:val="000000" w:themeColor="text1"/>
        </w:rPr>
        <w:t xml:space="preserve">, </w:t>
      </w:r>
      <w:r w:rsidR="00DB7046">
        <w:rPr>
          <w:rFonts w:cs="Arial"/>
          <w:color w:val="000000" w:themeColor="text1"/>
        </w:rPr>
        <w:t>(</w:t>
      </w:r>
      <w:r w:rsidR="00D84FC2">
        <w:rPr>
          <w:rFonts w:cs="Arial"/>
          <w:color w:val="000000" w:themeColor="text1"/>
        </w:rPr>
        <w:t xml:space="preserve">Corporate Procurement, </w:t>
      </w:r>
      <w:r w:rsidR="00DB7046">
        <w:rPr>
          <w:rFonts w:cs="Arial"/>
          <w:color w:val="000000" w:themeColor="text1"/>
        </w:rPr>
        <w:t xml:space="preserve">Construction and rolling stock) </w:t>
      </w:r>
      <w:r w:rsidR="00D84FC2">
        <w:rPr>
          <w:rFonts w:cs="Arial"/>
          <w:color w:val="000000" w:themeColor="text1"/>
        </w:rPr>
        <w:t xml:space="preserve">Supply Chain and Contract Management teams. </w:t>
      </w:r>
      <w:r>
        <w:rPr>
          <w:rFonts w:cs="Arial"/>
          <w:color w:val="000000" w:themeColor="text1"/>
        </w:rPr>
        <w:t>You will advise on applicable EU and UK procurement legislation and developments.</w:t>
      </w:r>
    </w:p>
    <w:p w:rsidR="001522E5" w:rsidRPr="001522E5" w:rsidRDefault="001522E5" w:rsidP="001522E5">
      <w:pPr>
        <w:pStyle w:val="Heading3"/>
        <w:rPr>
          <w:sz w:val="28"/>
        </w:rPr>
      </w:pPr>
      <w:r w:rsidRPr="0093562E">
        <w:t>DUTIES</w:t>
      </w:r>
    </w:p>
    <w:p w:rsidR="001522E5" w:rsidRDefault="00D15B7E" w:rsidP="00A635E1">
      <w:pPr>
        <w:spacing w:after="0" w:line="240" w:lineRule="auto"/>
        <w:jc w:val="bot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 xml:space="preserve">HS2 Ltd must comply with statutory requirements and relevant government policies and demonstrate that its procurements are fair, transparent, </w:t>
      </w:r>
      <w:proofErr w:type="gramStart"/>
      <w:r>
        <w:rPr>
          <w:rFonts w:cs="Arial"/>
          <w:color w:val="000000" w:themeColor="text1"/>
        </w:rPr>
        <w:t>non</w:t>
      </w:r>
      <w:proofErr w:type="gramEnd"/>
      <w:r>
        <w:rPr>
          <w:rFonts w:cs="Arial"/>
          <w:color w:val="000000" w:themeColor="text1"/>
        </w:rPr>
        <w:t>-discriminatory and deliver value-for-money</w:t>
      </w:r>
    </w:p>
    <w:p w:rsidR="00DB7046" w:rsidRPr="0032687B" w:rsidRDefault="0032687B" w:rsidP="0032687B">
      <w:pPr>
        <w:pStyle w:val="ListParagraph"/>
        <w:numPr>
          <w:ilvl w:val="0"/>
          <w:numId w:val="30"/>
        </w:numPr>
        <w:spacing w:after="0" w:line="240" w:lineRule="auto"/>
        <w:rPr>
          <w:rFonts w:cs="Arial"/>
          <w:color w:val="000000" w:themeColor="text1"/>
        </w:rPr>
      </w:pPr>
      <w:r w:rsidRPr="0032687B">
        <w:rPr>
          <w:rFonts w:cs="Arial"/>
          <w:color w:val="000000" w:themeColor="text1"/>
        </w:rPr>
        <w:t>E</w:t>
      </w:r>
      <w:r w:rsidR="00DB7046" w:rsidRPr="0032687B">
        <w:rPr>
          <w:rFonts w:cs="Arial"/>
          <w:color w:val="000000" w:themeColor="text1"/>
        </w:rPr>
        <w:t xml:space="preserve">nsure all internal and external documentation meets the required consistency, policy and regulatory checks </w:t>
      </w:r>
    </w:p>
    <w:p w:rsidR="00DB7046" w:rsidRPr="0032687B" w:rsidRDefault="00DB7046" w:rsidP="0032687B">
      <w:pPr>
        <w:pStyle w:val="ListParagraph"/>
        <w:numPr>
          <w:ilvl w:val="0"/>
          <w:numId w:val="30"/>
        </w:numPr>
        <w:spacing w:after="0" w:line="240" w:lineRule="auto"/>
        <w:rPr>
          <w:rFonts w:cs="Arial"/>
          <w:color w:val="000000" w:themeColor="text1"/>
        </w:rPr>
      </w:pPr>
      <w:r w:rsidRPr="0032687B">
        <w:rPr>
          <w:rFonts w:cs="Arial"/>
          <w:color w:val="000000" w:themeColor="text1"/>
        </w:rPr>
        <w:t>Ensure the HS2 organisation is compliant across all stages of procurement</w:t>
      </w:r>
    </w:p>
    <w:p w:rsidR="00DB7046" w:rsidRPr="0032687B" w:rsidRDefault="0032687B" w:rsidP="00780478">
      <w:pPr>
        <w:pStyle w:val="ListParagraph"/>
        <w:numPr>
          <w:ilvl w:val="0"/>
          <w:numId w:val="30"/>
        </w:numPr>
        <w:spacing w:after="0" w:line="240" w:lineRule="auto"/>
        <w:rPr>
          <w:rFonts w:cs="Arial"/>
          <w:color w:val="000000" w:themeColor="text1"/>
        </w:rPr>
      </w:pPr>
      <w:r w:rsidRPr="0032687B">
        <w:rPr>
          <w:rFonts w:cs="Arial"/>
          <w:color w:val="000000" w:themeColor="text1"/>
        </w:rPr>
        <w:t>Responsible for c</w:t>
      </w:r>
      <w:r w:rsidR="00DB7046" w:rsidRPr="0032687B">
        <w:rPr>
          <w:rFonts w:cs="Arial"/>
          <w:color w:val="000000" w:themeColor="text1"/>
        </w:rPr>
        <w:t>heck</w:t>
      </w:r>
      <w:r w:rsidRPr="0032687B">
        <w:rPr>
          <w:rFonts w:cs="Arial"/>
          <w:color w:val="000000" w:themeColor="text1"/>
        </w:rPr>
        <w:t xml:space="preserve">ing </w:t>
      </w:r>
      <w:r w:rsidR="00DB7046" w:rsidRPr="0032687B">
        <w:rPr>
          <w:rFonts w:cs="Arial"/>
          <w:color w:val="000000" w:themeColor="text1"/>
        </w:rPr>
        <w:t>consistency for inter</w:t>
      </w:r>
      <w:bookmarkStart w:id="0" w:name="_GoBack"/>
      <w:bookmarkEnd w:id="0"/>
      <w:r w:rsidR="00DB7046" w:rsidRPr="0032687B">
        <w:rPr>
          <w:rFonts w:cs="Arial"/>
          <w:color w:val="000000" w:themeColor="text1"/>
        </w:rPr>
        <w:t>nal Board approvals and governance</w:t>
      </w:r>
      <w:r w:rsidRPr="0032687B">
        <w:rPr>
          <w:rFonts w:cs="Arial"/>
          <w:color w:val="000000" w:themeColor="text1"/>
        </w:rPr>
        <w:t xml:space="preserve"> and</w:t>
      </w:r>
      <w:r>
        <w:rPr>
          <w:rFonts w:cs="Arial"/>
          <w:color w:val="000000" w:themeColor="text1"/>
        </w:rPr>
        <w:t xml:space="preserve"> s</w:t>
      </w:r>
      <w:r w:rsidR="00DB7046" w:rsidRPr="0032687B">
        <w:rPr>
          <w:rFonts w:cs="Arial"/>
          <w:color w:val="000000" w:themeColor="text1"/>
        </w:rPr>
        <w:t>tage gate approvals and pre-determined ‘checklist’ for procurement process milestones</w:t>
      </w:r>
    </w:p>
    <w:p w:rsidR="00D84FC2" w:rsidRDefault="00DB7046" w:rsidP="00A635E1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 xml:space="preserve">Develop the conceptual </w:t>
      </w:r>
      <w:r w:rsidR="0032687B">
        <w:rPr>
          <w:rFonts w:cs="Arial"/>
          <w:color w:val="000000" w:themeColor="text1"/>
        </w:rPr>
        <w:t>s</w:t>
      </w:r>
      <w:r w:rsidR="00F01F44">
        <w:rPr>
          <w:rFonts w:cs="Arial"/>
          <w:color w:val="000000" w:themeColor="text1"/>
        </w:rPr>
        <w:t>upport</w:t>
      </w:r>
      <w:r w:rsidR="00D84FC2">
        <w:rPr>
          <w:rFonts w:cs="Arial"/>
          <w:color w:val="000000" w:themeColor="text1"/>
        </w:rPr>
        <w:t xml:space="preserve"> on developing </w:t>
      </w:r>
      <w:r w:rsidR="00D15B7E">
        <w:rPr>
          <w:rFonts w:cs="Arial"/>
          <w:color w:val="000000" w:themeColor="text1"/>
        </w:rPr>
        <w:t xml:space="preserve">a robust, auditable and transparent procurement governance model </w:t>
      </w:r>
      <w:r w:rsidR="0032687B">
        <w:rPr>
          <w:rFonts w:cs="Arial"/>
          <w:color w:val="000000" w:themeColor="text1"/>
        </w:rPr>
        <w:t xml:space="preserve">and the operational assurance </w:t>
      </w:r>
      <w:r w:rsidR="00D15B7E">
        <w:rPr>
          <w:rFonts w:cs="Arial"/>
          <w:color w:val="000000" w:themeColor="text1"/>
        </w:rPr>
        <w:t>which ensures that policies, processes and work instructions are developed to support the need to source, select, manage and del</w:t>
      </w:r>
      <w:r w:rsidR="00D84FC2">
        <w:rPr>
          <w:rFonts w:cs="Arial"/>
          <w:color w:val="000000" w:themeColor="text1"/>
        </w:rPr>
        <w:t xml:space="preserve">iver the diverse range of works, goods and </w:t>
      </w:r>
      <w:r w:rsidR="00307187">
        <w:rPr>
          <w:rFonts w:cs="Arial"/>
          <w:color w:val="000000" w:themeColor="text1"/>
        </w:rPr>
        <w:t>services required by HS2</w:t>
      </w:r>
    </w:p>
    <w:p w:rsidR="00D84FC2" w:rsidRDefault="00F01F44" w:rsidP="00A635E1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Support the r</w:t>
      </w:r>
      <w:r w:rsidR="00D84FC2">
        <w:rPr>
          <w:rFonts w:cs="Arial"/>
          <w:color w:val="000000" w:themeColor="text1"/>
        </w:rPr>
        <w:t>ecruit</w:t>
      </w:r>
      <w:r>
        <w:rPr>
          <w:rFonts w:cs="Arial"/>
          <w:color w:val="000000" w:themeColor="text1"/>
        </w:rPr>
        <w:t>ment</w:t>
      </w:r>
      <w:r w:rsidR="00D84FC2">
        <w:rPr>
          <w:rFonts w:cs="Arial"/>
          <w:color w:val="000000" w:themeColor="text1"/>
        </w:rPr>
        <w:t>, upskill</w:t>
      </w:r>
      <w:r>
        <w:rPr>
          <w:rFonts w:cs="Arial"/>
          <w:color w:val="000000" w:themeColor="text1"/>
        </w:rPr>
        <w:t>ing</w:t>
      </w:r>
      <w:r w:rsidR="00D84FC2">
        <w:rPr>
          <w:rFonts w:cs="Arial"/>
          <w:color w:val="000000" w:themeColor="text1"/>
        </w:rPr>
        <w:t xml:space="preserve"> and manage</w:t>
      </w:r>
      <w:r>
        <w:rPr>
          <w:rFonts w:cs="Arial"/>
          <w:color w:val="000000" w:themeColor="text1"/>
        </w:rPr>
        <w:t>ment of</w:t>
      </w:r>
      <w:r w:rsidR="00D84FC2">
        <w:rPr>
          <w:rFonts w:cs="Arial"/>
          <w:color w:val="000000" w:themeColor="text1"/>
        </w:rPr>
        <w:t xml:space="preserve"> a team of officer and analyst-level FTEs to provide ongoing operational support at key stages of the procurement process to other procurement teams</w:t>
      </w:r>
    </w:p>
    <w:p w:rsidR="00DC3439" w:rsidRDefault="00DC3439" w:rsidP="00A635E1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 xml:space="preserve">Support the delivery of training process and policies </w:t>
      </w:r>
      <w:r w:rsidR="009C79F8">
        <w:rPr>
          <w:rFonts w:cs="Arial"/>
          <w:color w:val="000000" w:themeColor="text1"/>
        </w:rPr>
        <w:t>across the organisation</w:t>
      </w:r>
    </w:p>
    <w:p w:rsidR="00DB7046" w:rsidRDefault="00DB7046" w:rsidP="00DB7046">
      <w:pPr>
        <w:pStyle w:val="ListParagraph"/>
        <w:spacing w:after="0" w:line="240" w:lineRule="auto"/>
        <w:jc w:val="both"/>
        <w:rPr>
          <w:rFonts w:cs="Arial"/>
          <w:color w:val="000000" w:themeColor="text1"/>
        </w:rPr>
      </w:pPr>
    </w:p>
    <w:p w:rsidR="001522E5" w:rsidRPr="001522E5" w:rsidRDefault="001522E5" w:rsidP="00DC3439">
      <w:pPr>
        <w:spacing w:after="0" w:line="240" w:lineRule="auto"/>
        <w:rPr>
          <w:rFonts w:cs="Arial"/>
          <w:color w:val="000000" w:themeColor="text1"/>
        </w:rPr>
      </w:pPr>
    </w:p>
    <w:p w:rsidR="001522E5" w:rsidRPr="001522E5" w:rsidRDefault="001522E5" w:rsidP="001522E5">
      <w:pPr>
        <w:pStyle w:val="Heading3"/>
        <w:rPr>
          <w:sz w:val="28"/>
        </w:rPr>
      </w:pPr>
      <w:r w:rsidRPr="0093562E">
        <w:lastRenderedPageBreak/>
        <w:t xml:space="preserve">REQUIRED CRITERIA </w:t>
      </w:r>
    </w:p>
    <w:p w:rsidR="001522E5" w:rsidRPr="001522E5" w:rsidRDefault="001522E5" w:rsidP="001522E5">
      <w:pPr>
        <w:pStyle w:val="Heading4"/>
      </w:pPr>
      <w:r w:rsidRPr="0093562E">
        <w:t xml:space="preserve">Essential skills </w:t>
      </w:r>
    </w:p>
    <w:p w:rsidR="003D5F13" w:rsidRDefault="00EB7436" w:rsidP="00A635E1">
      <w:pPr>
        <w:numPr>
          <w:ilvl w:val="0"/>
          <w:numId w:val="31"/>
        </w:numPr>
        <w:spacing w:after="0" w:line="240" w:lineRule="auto"/>
        <w:jc w:val="bot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Excellent knowledge of applicable EU and UK procurement legislation.</w:t>
      </w:r>
    </w:p>
    <w:p w:rsidR="003D5F13" w:rsidRDefault="003D5F13" w:rsidP="00A635E1">
      <w:pPr>
        <w:numPr>
          <w:ilvl w:val="0"/>
          <w:numId w:val="31"/>
        </w:numPr>
        <w:spacing w:after="0" w:line="240" w:lineRule="auto"/>
        <w:jc w:val="bot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 xml:space="preserve">Demonstrable </w:t>
      </w:r>
      <w:r w:rsidR="009900FE">
        <w:rPr>
          <w:rFonts w:cs="Arial"/>
          <w:color w:val="000000" w:themeColor="text1"/>
        </w:rPr>
        <w:t xml:space="preserve">track record </w:t>
      </w:r>
      <w:r>
        <w:rPr>
          <w:rFonts w:cs="Arial"/>
          <w:color w:val="000000" w:themeColor="text1"/>
        </w:rPr>
        <w:t>of developing</w:t>
      </w:r>
      <w:r w:rsidR="009C79F8">
        <w:rPr>
          <w:rFonts w:cs="Arial"/>
          <w:color w:val="000000" w:themeColor="text1"/>
        </w:rPr>
        <w:t xml:space="preserve"> or working within</w:t>
      </w:r>
      <w:r>
        <w:rPr>
          <w:rFonts w:cs="Arial"/>
          <w:color w:val="000000" w:themeColor="text1"/>
        </w:rPr>
        <w:t xml:space="preserve"> procurement governance structures with supporting policy and processes.</w:t>
      </w:r>
    </w:p>
    <w:p w:rsidR="003D5F13" w:rsidRDefault="0032687B" w:rsidP="00A635E1">
      <w:pPr>
        <w:numPr>
          <w:ilvl w:val="0"/>
          <w:numId w:val="31"/>
        </w:numPr>
        <w:spacing w:after="0" w:line="240" w:lineRule="auto"/>
        <w:jc w:val="bot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Strong a</w:t>
      </w:r>
      <w:r w:rsidR="003D5F13">
        <w:rPr>
          <w:rFonts w:cs="Arial"/>
          <w:color w:val="000000" w:themeColor="text1"/>
        </w:rPr>
        <w:t>wareness of government initiatives and policies.</w:t>
      </w:r>
    </w:p>
    <w:p w:rsidR="003D5F13" w:rsidRDefault="003D5F13" w:rsidP="00307187">
      <w:pPr>
        <w:numPr>
          <w:ilvl w:val="0"/>
          <w:numId w:val="31"/>
        </w:numPr>
        <w:spacing w:after="0" w:line="240" w:lineRule="auto"/>
        <w:jc w:val="bot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 xml:space="preserve">A proven track record of operational effectiveness in a </w:t>
      </w:r>
      <w:r w:rsidR="009C79F8">
        <w:rPr>
          <w:rFonts w:cs="Arial"/>
          <w:color w:val="000000" w:themeColor="text1"/>
        </w:rPr>
        <w:t>sophisticated matrix structure</w:t>
      </w:r>
      <w:r w:rsidR="009900FE">
        <w:rPr>
          <w:rFonts w:cs="Arial"/>
          <w:color w:val="000000" w:themeColor="text1"/>
        </w:rPr>
        <w:t xml:space="preserve"> coupled with project management expertise and the ability to drive for and exceed required goals.</w:t>
      </w:r>
    </w:p>
    <w:p w:rsidR="00307187" w:rsidRPr="00307187" w:rsidRDefault="00307187" w:rsidP="00307187">
      <w:pPr>
        <w:numPr>
          <w:ilvl w:val="0"/>
          <w:numId w:val="31"/>
        </w:numPr>
        <w:spacing w:after="0" w:line="240" w:lineRule="auto"/>
        <w:jc w:val="bot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Line management responsibility for multiple FTEs, to include defining measurable goals to achieve deliverables and ongoing performance/coaching of individuals</w:t>
      </w:r>
    </w:p>
    <w:p w:rsidR="001522E5" w:rsidRPr="003D5F13" w:rsidRDefault="003D5F13" w:rsidP="00A635E1">
      <w:pPr>
        <w:numPr>
          <w:ilvl w:val="0"/>
          <w:numId w:val="31"/>
        </w:numPr>
        <w:spacing w:after="0" w:line="240" w:lineRule="auto"/>
        <w:jc w:val="bot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 xml:space="preserve">Significant hands-on procurement </w:t>
      </w:r>
      <w:r w:rsidR="0032687B">
        <w:rPr>
          <w:rFonts w:cs="Arial"/>
          <w:color w:val="000000" w:themeColor="text1"/>
        </w:rPr>
        <w:t xml:space="preserve">assurance </w:t>
      </w:r>
      <w:r w:rsidR="009900FE">
        <w:rPr>
          <w:rFonts w:cs="Arial"/>
          <w:color w:val="000000" w:themeColor="text1"/>
        </w:rPr>
        <w:t xml:space="preserve">knowledge gained </w:t>
      </w:r>
      <w:r>
        <w:rPr>
          <w:rFonts w:cs="Arial"/>
          <w:color w:val="000000" w:themeColor="text1"/>
        </w:rPr>
        <w:t>on large project procurements.</w:t>
      </w:r>
      <w:r w:rsidR="008178B5" w:rsidRPr="003D5F13">
        <w:rPr>
          <w:rFonts w:cs="Arial"/>
          <w:color w:val="000000" w:themeColor="text1"/>
        </w:rPr>
        <w:br/>
      </w:r>
    </w:p>
    <w:p w:rsidR="001522E5" w:rsidRPr="001522E5" w:rsidRDefault="001522E5" w:rsidP="001522E5">
      <w:pPr>
        <w:rPr>
          <w:rFonts w:cs="Arial"/>
          <w:color w:val="005596"/>
        </w:rPr>
      </w:pPr>
      <w:r w:rsidRPr="0093562E">
        <w:rPr>
          <w:rFonts w:cs="Arial"/>
          <w:color w:val="005596"/>
        </w:rPr>
        <w:t>Desirable skills</w:t>
      </w:r>
    </w:p>
    <w:p w:rsidR="009C79F8" w:rsidRPr="009C79F8" w:rsidRDefault="009900FE" w:rsidP="009C79F8">
      <w:pPr>
        <w:numPr>
          <w:ilvl w:val="0"/>
          <w:numId w:val="32"/>
        </w:numPr>
        <w:spacing w:after="0" w:line="240" w:lineRule="auto"/>
        <w:jc w:val="bot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 xml:space="preserve">Proven track record </w:t>
      </w:r>
      <w:r w:rsidR="009C79F8">
        <w:rPr>
          <w:rFonts w:cs="Arial"/>
          <w:color w:val="000000" w:themeColor="text1"/>
        </w:rPr>
        <w:t xml:space="preserve">of procurement </w:t>
      </w:r>
      <w:r w:rsidR="0032687B">
        <w:rPr>
          <w:rFonts w:cs="Arial"/>
          <w:color w:val="000000" w:themeColor="text1"/>
        </w:rPr>
        <w:t xml:space="preserve">assurance </w:t>
      </w:r>
      <w:r w:rsidR="009C79F8">
        <w:rPr>
          <w:rFonts w:cs="Arial"/>
          <w:color w:val="000000" w:themeColor="text1"/>
        </w:rPr>
        <w:t xml:space="preserve">in </w:t>
      </w:r>
      <w:r w:rsidR="00307187">
        <w:rPr>
          <w:rFonts w:cs="Arial"/>
          <w:color w:val="000000" w:themeColor="text1"/>
        </w:rPr>
        <w:t>the set-up and mobilisation stage of UK public</w:t>
      </w:r>
      <w:r w:rsidR="009C79F8">
        <w:rPr>
          <w:rFonts w:cs="Arial"/>
          <w:color w:val="000000" w:themeColor="text1"/>
        </w:rPr>
        <w:t>ly-funded infrastructure projects.</w:t>
      </w:r>
    </w:p>
    <w:p w:rsidR="003E6CF7" w:rsidRDefault="009900FE" w:rsidP="00A635E1">
      <w:pPr>
        <w:pStyle w:val="ListParagraph"/>
        <w:numPr>
          <w:ilvl w:val="0"/>
          <w:numId w:val="32"/>
        </w:numPr>
        <w:jc w:val="bot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 xml:space="preserve">Track record </w:t>
      </w:r>
      <w:r w:rsidR="003E6CF7">
        <w:rPr>
          <w:rFonts w:cs="Arial"/>
          <w:color w:val="000000" w:themeColor="text1"/>
        </w:rPr>
        <w:t>of procuring services through different routes depending on value including use of OJEU processes and government frameworks.</w:t>
      </w:r>
    </w:p>
    <w:p w:rsidR="003E6CF7" w:rsidRDefault="003E6CF7" w:rsidP="00A635E1">
      <w:pPr>
        <w:pStyle w:val="ListParagraph"/>
        <w:numPr>
          <w:ilvl w:val="0"/>
          <w:numId w:val="32"/>
        </w:numPr>
        <w:jc w:val="bot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Knowledge of working with or for publically-funded bodies, including central government departments.</w:t>
      </w:r>
    </w:p>
    <w:p w:rsidR="003E6CF7" w:rsidRDefault="003E6CF7" w:rsidP="00A635E1">
      <w:pPr>
        <w:pStyle w:val="ListParagraph"/>
        <w:numPr>
          <w:ilvl w:val="0"/>
          <w:numId w:val="32"/>
        </w:numPr>
        <w:jc w:val="bot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 xml:space="preserve">Some </w:t>
      </w:r>
      <w:r w:rsidR="00D10461">
        <w:rPr>
          <w:rFonts w:cs="Arial"/>
          <w:color w:val="000000" w:themeColor="text1"/>
        </w:rPr>
        <w:t>experience</w:t>
      </w:r>
      <w:r w:rsidR="009900FE">
        <w:rPr>
          <w:rFonts w:cs="Arial"/>
          <w:color w:val="000000" w:themeColor="text1"/>
        </w:rPr>
        <w:t xml:space="preserve"> </w:t>
      </w:r>
      <w:r>
        <w:rPr>
          <w:rFonts w:cs="Arial"/>
          <w:color w:val="000000" w:themeColor="text1"/>
        </w:rPr>
        <w:t>of procurement in the private sector would be beneficial.</w:t>
      </w:r>
    </w:p>
    <w:p w:rsidR="0032687B" w:rsidRDefault="0032687B" w:rsidP="0032687B">
      <w:pPr>
        <w:numPr>
          <w:ilvl w:val="0"/>
          <w:numId w:val="32"/>
        </w:numPr>
        <w:spacing w:after="0" w:line="240" w:lineRule="auto"/>
        <w:jc w:val="bot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Membership of the Chartered Institute of Purchasing and Supply</w:t>
      </w:r>
    </w:p>
    <w:p w:rsidR="0032687B" w:rsidRDefault="0032687B" w:rsidP="0032687B">
      <w:pPr>
        <w:pStyle w:val="ListParagraph"/>
        <w:jc w:val="both"/>
        <w:rPr>
          <w:rFonts w:cs="Arial"/>
          <w:color w:val="000000" w:themeColor="text1"/>
        </w:rPr>
      </w:pPr>
    </w:p>
    <w:p w:rsidR="00307187" w:rsidRPr="003E6CF7" w:rsidRDefault="00307187" w:rsidP="00307187">
      <w:pPr>
        <w:pStyle w:val="ListParagraph"/>
        <w:jc w:val="both"/>
        <w:rPr>
          <w:rFonts w:cs="Arial"/>
          <w:color w:val="000000" w:themeColor="text1"/>
        </w:rPr>
      </w:pPr>
    </w:p>
    <w:p w:rsidR="001522E5" w:rsidRDefault="001522E5" w:rsidP="001522E5">
      <w:pPr>
        <w:pStyle w:val="Heading3"/>
      </w:pPr>
      <w:r w:rsidRPr="0093562E">
        <w:t>PERSONAL SPECIFICATION</w:t>
      </w:r>
    </w:p>
    <w:p w:rsidR="009900FE" w:rsidRDefault="009900FE" w:rsidP="000A09DE">
      <w:pPr>
        <w:jc w:val="both"/>
        <w:rPr>
          <w:rFonts w:cs="Arial"/>
          <w:color w:val="000000" w:themeColor="text1"/>
        </w:rPr>
      </w:pPr>
    </w:p>
    <w:p w:rsidR="009900FE" w:rsidRDefault="003E6CF7" w:rsidP="000A09DE">
      <w:pPr>
        <w:jc w:val="bot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 xml:space="preserve">Due to the nature of the role, the successful </w:t>
      </w:r>
      <w:proofErr w:type="spellStart"/>
      <w:r>
        <w:rPr>
          <w:rFonts w:cs="Arial"/>
          <w:color w:val="000000" w:themeColor="text1"/>
        </w:rPr>
        <w:t>candidiate</w:t>
      </w:r>
      <w:proofErr w:type="spellEnd"/>
      <w:r>
        <w:rPr>
          <w:rFonts w:cs="Arial"/>
          <w:color w:val="000000" w:themeColor="text1"/>
        </w:rPr>
        <w:t xml:space="preserve"> must possess strong written and verbal communication skills along with the confidence to interface with senior managers and executives.  The role will require you to be a self starter</w:t>
      </w:r>
      <w:r w:rsidR="009900FE">
        <w:rPr>
          <w:rFonts w:cs="Arial"/>
          <w:color w:val="000000" w:themeColor="text1"/>
        </w:rPr>
        <w:t xml:space="preserve"> with excellent communication and influencing skills.</w:t>
      </w:r>
    </w:p>
    <w:p w:rsidR="009900FE" w:rsidRPr="001522E5" w:rsidRDefault="009900FE" w:rsidP="00A635E1">
      <w:pPr>
        <w:jc w:val="both"/>
        <w:rPr>
          <w:rFonts w:cs="Arial"/>
          <w:b/>
          <w:color w:val="005596"/>
        </w:rPr>
      </w:pPr>
    </w:p>
    <w:sectPr w:rsidR="009900FE" w:rsidRPr="001522E5" w:rsidSect="000D518A">
      <w:headerReference w:type="first" r:id="rId13"/>
      <w:footerReference w:type="first" r:id="rId14"/>
      <w:type w:val="continuous"/>
      <w:pgSz w:w="11906" w:h="16838" w:code="9"/>
      <w:pgMar w:top="1440" w:right="1440" w:bottom="1134" w:left="1440" w:header="0" w:footer="30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7603" w:rsidRDefault="00687603" w:rsidP="00045551">
      <w:r>
        <w:separator/>
      </w:r>
    </w:p>
  </w:endnote>
  <w:endnote w:type="continuationSeparator" w:id="0">
    <w:p w:rsidR="00687603" w:rsidRDefault="00687603" w:rsidP="00045551">
      <w:r>
        <w:continuationSeparator/>
      </w:r>
    </w:p>
  </w:endnote>
  <w:endnote w:type="continuationNotice" w:id="1">
    <w:p w:rsidR="00687603" w:rsidRDefault="00687603" w:rsidP="0004555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altName w:val="Corbel"/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3E48" w:rsidRDefault="00B83E48" w:rsidP="00045551">
    <w:r>
      <w:rPr>
        <w:noProof/>
      </w:rPr>
      <w:drawing>
        <wp:anchor distT="0" distB="0" distL="114300" distR="114300" simplePos="0" relativeHeight="251658240" behindDoc="0" locked="0" layoutInCell="1" allowOverlap="1" wp14:anchorId="4FF611E1" wp14:editId="2E18BF07">
          <wp:simplePos x="0" y="0"/>
          <wp:positionH relativeFrom="column">
            <wp:posOffset>687705</wp:posOffset>
          </wp:positionH>
          <wp:positionV relativeFrom="paragraph">
            <wp:posOffset>-133985</wp:posOffset>
          </wp:positionV>
          <wp:extent cx="4356100" cy="292100"/>
          <wp:effectExtent l="0" t="0" r="6350" b="0"/>
          <wp:wrapThrough wrapText="bothSides">
            <wp:wrapPolygon edited="0">
              <wp:start x="0" y="0"/>
              <wp:lineTo x="0" y="19722"/>
              <wp:lineTo x="21537" y="19722"/>
              <wp:lineTo x="21537" y="0"/>
              <wp:lineTo x="0" y="0"/>
            </wp:wrapPolygon>
          </wp:wrapThrough>
          <wp:docPr id="71" name="Picture 71" descr="company detail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1" descr="company detail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56100" cy="292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7603" w:rsidRDefault="00687603" w:rsidP="00045551">
      <w:r>
        <w:separator/>
      </w:r>
    </w:p>
  </w:footnote>
  <w:footnote w:type="continuationSeparator" w:id="0">
    <w:p w:rsidR="00687603" w:rsidRDefault="00687603" w:rsidP="00045551">
      <w:r>
        <w:continuationSeparator/>
      </w:r>
    </w:p>
  </w:footnote>
  <w:footnote w:type="continuationNotice" w:id="1">
    <w:p w:rsidR="00687603" w:rsidRDefault="00687603" w:rsidP="0004555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3E48" w:rsidRDefault="00B83E48" w:rsidP="00045551">
    <w:r>
      <w:rPr>
        <w:noProof/>
      </w:rPr>
      <w:drawing>
        <wp:anchor distT="0" distB="360045" distL="114300" distR="114300" simplePos="0" relativeHeight="251657216" behindDoc="0" locked="0" layoutInCell="1" allowOverlap="1" wp14:anchorId="3822A698" wp14:editId="245DDE6D">
          <wp:simplePos x="0" y="0"/>
          <wp:positionH relativeFrom="page">
            <wp:posOffset>5112385</wp:posOffset>
          </wp:positionH>
          <wp:positionV relativeFrom="paragraph">
            <wp:posOffset>309245</wp:posOffset>
          </wp:positionV>
          <wp:extent cx="1981200" cy="609600"/>
          <wp:effectExtent l="0" t="0" r="0" b="0"/>
          <wp:wrapTopAndBottom/>
          <wp:docPr id="70" name="Picture 70" descr="hs2EFG_cmyk_blue_CORE_10p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0" descr="hs2EFG_cmyk_blue_CORE_10p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120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A0B0ED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FFFFFF89"/>
    <w:multiLevelType w:val="singleLevel"/>
    <w:tmpl w:val="D86EA1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A836249"/>
    <w:multiLevelType w:val="hybridMultilevel"/>
    <w:tmpl w:val="87B0F9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E26F1D"/>
    <w:multiLevelType w:val="hybridMultilevel"/>
    <w:tmpl w:val="19F2B3EC"/>
    <w:lvl w:ilvl="0" w:tplc="F944301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771EEC"/>
    <w:multiLevelType w:val="multilevel"/>
    <w:tmpl w:val="9166705A"/>
    <w:numStyleLink w:val="ListNumberHS2"/>
  </w:abstractNum>
  <w:abstractNum w:abstractNumId="5">
    <w:nsid w:val="193B2A54"/>
    <w:multiLevelType w:val="multilevel"/>
    <w:tmpl w:val="9166705A"/>
    <w:numStyleLink w:val="ListNumberHS2"/>
  </w:abstractNum>
  <w:abstractNum w:abstractNumId="6">
    <w:nsid w:val="195E66A7"/>
    <w:multiLevelType w:val="multilevel"/>
    <w:tmpl w:val="5000A2BC"/>
    <w:lvl w:ilvl="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sz w:val="22"/>
      </w:rPr>
    </w:lvl>
    <w:lvl w:ilvl="1">
      <w:start w:val="1"/>
      <w:numFmt w:val="bullet"/>
      <w:lvlText w:val=""/>
      <w:lvlJc w:val="left"/>
      <w:pPr>
        <w:tabs>
          <w:tab w:val="num" w:pos="851"/>
        </w:tabs>
        <w:ind w:left="851" w:hanging="283"/>
      </w:pPr>
      <w:rPr>
        <w:rFonts w:ascii="Symbol" w:hAnsi="Symbol" w:hint="default"/>
        <w:color w:val="auto"/>
      </w:rPr>
    </w:lvl>
    <w:lvl w:ilvl="2">
      <w:start w:val="1"/>
      <w:numFmt w:val="lowerRoman"/>
      <w:lvlText w:val="%3"/>
      <w:lvlJc w:val="left"/>
      <w:pPr>
        <w:tabs>
          <w:tab w:val="num" w:pos="1135"/>
        </w:tabs>
        <w:ind w:left="1135" w:hanging="283"/>
      </w:pPr>
      <w:rPr>
        <w:rFonts w:hint="default"/>
      </w:rPr>
    </w:lvl>
    <w:lvl w:ilvl="3">
      <w:numFmt w:val="none"/>
      <w:lvlText w:val=""/>
      <w:lvlJc w:val="left"/>
      <w:pPr>
        <w:tabs>
          <w:tab w:val="num" w:pos="1419"/>
        </w:tabs>
        <w:ind w:left="1419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703"/>
        </w:tabs>
        <w:ind w:left="1703" w:hanging="283"/>
      </w:pPr>
      <w:rPr>
        <w:rFonts w:hint="default"/>
      </w:rPr>
    </w:lvl>
    <w:lvl w:ilvl="5">
      <w:numFmt w:val="none"/>
      <w:lvlText w:val=""/>
      <w:lvlJc w:val="left"/>
      <w:pPr>
        <w:tabs>
          <w:tab w:val="num" w:pos="1987"/>
        </w:tabs>
        <w:ind w:left="1987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271"/>
        </w:tabs>
        <w:ind w:left="2271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55"/>
        </w:tabs>
        <w:ind w:left="2555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39"/>
        </w:tabs>
        <w:ind w:left="2839" w:hanging="283"/>
      </w:pPr>
      <w:rPr>
        <w:rFonts w:hint="default"/>
      </w:rPr>
    </w:lvl>
  </w:abstractNum>
  <w:abstractNum w:abstractNumId="7">
    <w:nsid w:val="1B594A35"/>
    <w:multiLevelType w:val="multilevel"/>
    <w:tmpl w:val="5000A2BC"/>
    <w:lvl w:ilvl="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sz w:val="22"/>
      </w:rPr>
    </w:lvl>
    <w:lvl w:ilvl="1">
      <w:start w:val="1"/>
      <w:numFmt w:val="bullet"/>
      <w:lvlText w:val=""/>
      <w:lvlJc w:val="left"/>
      <w:pPr>
        <w:tabs>
          <w:tab w:val="num" w:pos="851"/>
        </w:tabs>
        <w:ind w:left="851" w:hanging="283"/>
      </w:pPr>
      <w:rPr>
        <w:rFonts w:ascii="Symbol" w:hAnsi="Symbol" w:hint="default"/>
        <w:color w:val="auto"/>
      </w:rPr>
    </w:lvl>
    <w:lvl w:ilvl="2">
      <w:start w:val="1"/>
      <w:numFmt w:val="lowerRoman"/>
      <w:lvlText w:val="%3"/>
      <w:lvlJc w:val="left"/>
      <w:pPr>
        <w:tabs>
          <w:tab w:val="num" w:pos="1135"/>
        </w:tabs>
        <w:ind w:left="1135" w:hanging="283"/>
      </w:pPr>
      <w:rPr>
        <w:rFonts w:hint="default"/>
      </w:rPr>
    </w:lvl>
    <w:lvl w:ilvl="3">
      <w:numFmt w:val="none"/>
      <w:lvlText w:val=""/>
      <w:lvlJc w:val="left"/>
      <w:pPr>
        <w:tabs>
          <w:tab w:val="num" w:pos="1419"/>
        </w:tabs>
        <w:ind w:left="1419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703"/>
        </w:tabs>
        <w:ind w:left="1703" w:hanging="283"/>
      </w:pPr>
      <w:rPr>
        <w:rFonts w:hint="default"/>
      </w:rPr>
    </w:lvl>
    <w:lvl w:ilvl="5">
      <w:numFmt w:val="none"/>
      <w:lvlText w:val=""/>
      <w:lvlJc w:val="left"/>
      <w:pPr>
        <w:tabs>
          <w:tab w:val="num" w:pos="1987"/>
        </w:tabs>
        <w:ind w:left="1987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271"/>
        </w:tabs>
        <w:ind w:left="2271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55"/>
        </w:tabs>
        <w:ind w:left="2555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39"/>
        </w:tabs>
        <w:ind w:left="2839" w:hanging="283"/>
      </w:pPr>
      <w:rPr>
        <w:rFonts w:hint="default"/>
      </w:rPr>
    </w:lvl>
  </w:abstractNum>
  <w:abstractNum w:abstractNumId="8">
    <w:nsid w:val="1E6B2B17"/>
    <w:multiLevelType w:val="multilevel"/>
    <w:tmpl w:val="05387D8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rFonts w:ascii="Corbel" w:hAnsi="Corbel" w:hint="default"/>
        <w:b w:val="0"/>
        <w:i w:val="0"/>
        <w:sz w:val="22"/>
      </w:rPr>
    </w:lvl>
    <w:lvl w:ilvl="1">
      <w:start w:val="1"/>
      <w:numFmt w:val="bullet"/>
      <w:lvlText w:val=""/>
      <w:lvlJc w:val="left"/>
      <w:pPr>
        <w:tabs>
          <w:tab w:val="num" w:pos="851"/>
        </w:tabs>
        <w:ind w:left="851" w:hanging="283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tabs>
          <w:tab w:val="num" w:pos="1135"/>
        </w:tabs>
        <w:ind w:left="1135" w:hanging="283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419"/>
        </w:tabs>
        <w:ind w:left="1419" w:hanging="283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703"/>
        </w:tabs>
        <w:ind w:left="1703" w:hanging="283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1987"/>
        </w:tabs>
        <w:ind w:left="1987" w:hanging="283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271"/>
        </w:tabs>
        <w:ind w:left="2271" w:hanging="283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555"/>
        </w:tabs>
        <w:ind w:left="2555" w:hanging="283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2839"/>
        </w:tabs>
        <w:ind w:left="2839" w:hanging="283"/>
      </w:pPr>
      <w:rPr>
        <w:rFonts w:hint="default"/>
      </w:rPr>
    </w:lvl>
  </w:abstractNum>
  <w:abstractNum w:abstractNumId="9">
    <w:nsid w:val="22F707BB"/>
    <w:multiLevelType w:val="multilevel"/>
    <w:tmpl w:val="05387D80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283"/>
      </w:pPr>
      <w:rPr>
        <w:rFonts w:ascii="Corbel" w:hAnsi="Corbel" w:hint="default"/>
        <w:b w:val="0"/>
        <w:i w:val="0"/>
        <w:sz w:val="22"/>
      </w:rPr>
    </w:lvl>
    <w:lvl w:ilvl="1">
      <w:start w:val="1"/>
      <w:numFmt w:val="bullet"/>
      <w:lvlText w:val=""/>
      <w:lvlJc w:val="left"/>
      <w:pPr>
        <w:tabs>
          <w:tab w:val="num" w:pos="851"/>
        </w:tabs>
        <w:ind w:left="851" w:hanging="283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tabs>
          <w:tab w:val="num" w:pos="1135"/>
        </w:tabs>
        <w:ind w:left="1135" w:hanging="283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419"/>
        </w:tabs>
        <w:ind w:left="1419" w:hanging="283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703"/>
        </w:tabs>
        <w:ind w:left="1703" w:hanging="283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1987"/>
        </w:tabs>
        <w:ind w:left="1987" w:hanging="283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271"/>
        </w:tabs>
        <w:ind w:left="2271" w:hanging="283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555"/>
        </w:tabs>
        <w:ind w:left="2555" w:hanging="283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2839"/>
        </w:tabs>
        <w:ind w:left="2839" w:hanging="283"/>
      </w:pPr>
      <w:rPr>
        <w:rFonts w:hint="default"/>
      </w:rPr>
    </w:lvl>
  </w:abstractNum>
  <w:abstractNum w:abstractNumId="10">
    <w:nsid w:val="260966B8"/>
    <w:multiLevelType w:val="multilevel"/>
    <w:tmpl w:val="9166705A"/>
    <w:numStyleLink w:val="ListNumberHS2"/>
  </w:abstractNum>
  <w:abstractNum w:abstractNumId="11">
    <w:nsid w:val="275B1204"/>
    <w:multiLevelType w:val="hybridMultilevel"/>
    <w:tmpl w:val="D06677CA"/>
    <w:lvl w:ilvl="0" w:tplc="F8743F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E8E0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B211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4211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E4B9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0EB1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12E8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2E39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A607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2DAD064E"/>
    <w:multiLevelType w:val="hybridMultilevel"/>
    <w:tmpl w:val="37AE955E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2E3557F2"/>
    <w:multiLevelType w:val="multilevel"/>
    <w:tmpl w:val="F94430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9857FB"/>
    <w:multiLevelType w:val="multilevel"/>
    <w:tmpl w:val="5000A2BC"/>
    <w:lvl w:ilvl="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b w:val="0"/>
        <w:i w:val="0"/>
        <w:sz w:val="22"/>
      </w:rPr>
    </w:lvl>
    <w:lvl w:ilvl="1">
      <w:start w:val="1"/>
      <w:numFmt w:val="bullet"/>
      <w:lvlText w:val=""/>
      <w:lvlJc w:val="left"/>
      <w:pPr>
        <w:tabs>
          <w:tab w:val="num" w:pos="851"/>
        </w:tabs>
        <w:ind w:left="851" w:hanging="283"/>
      </w:pPr>
      <w:rPr>
        <w:rFonts w:ascii="Symbol" w:hAnsi="Symbol" w:hint="default"/>
        <w:color w:val="auto"/>
      </w:rPr>
    </w:lvl>
    <w:lvl w:ilvl="2">
      <w:start w:val="1"/>
      <w:numFmt w:val="lowerRoman"/>
      <w:lvlText w:val="%3"/>
      <w:lvlJc w:val="left"/>
      <w:pPr>
        <w:tabs>
          <w:tab w:val="num" w:pos="1135"/>
        </w:tabs>
        <w:ind w:left="1135" w:hanging="283"/>
      </w:pPr>
      <w:rPr>
        <w:rFonts w:hint="default"/>
      </w:rPr>
    </w:lvl>
    <w:lvl w:ilvl="3">
      <w:numFmt w:val="none"/>
      <w:lvlText w:val=""/>
      <w:lvlJc w:val="left"/>
      <w:pPr>
        <w:tabs>
          <w:tab w:val="num" w:pos="1419"/>
        </w:tabs>
        <w:ind w:left="1419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703"/>
        </w:tabs>
        <w:ind w:left="1703" w:hanging="283"/>
      </w:pPr>
      <w:rPr>
        <w:rFonts w:hint="default"/>
      </w:rPr>
    </w:lvl>
    <w:lvl w:ilvl="5">
      <w:numFmt w:val="none"/>
      <w:lvlText w:val=""/>
      <w:lvlJc w:val="left"/>
      <w:pPr>
        <w:tabs>
          <w:tab w:val="num" w:pos="1987"/>
        </w:tabs>
        <w:ind w:left="1987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271"/>
        </w:tabs>
        <w:ind w:left="2271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55"/>
        </w:tabs>
        <w:ind w:left="2555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39"/>
        </w:tabs>
        <w:ind w:left="2839" w:hanging="283"/>
      </w:pPr>
      <w:rPr>
        <w:rFonts w:hint="default"/>
      </w:rPr>
    </w:lvl>
  </w:abstractNum>
  <w:abstractNum w:abstractNumId="15">
    <w:nsid w:val="3E2C6CC3"/>
    <w:multiLevelType w:val="hybridMultilevel"/>
    <w:tmpl w:val="6CE4CC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F892A8F"/>
    <w:multiLevelType w:val="multilevel"/>
    <w:tmpl w:val="9166705A"/>
    <w:styleLink w:val="ListNumberHS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sz w:val="22"/>
      </w:rPr>
    </w:lvl>
    <w:lvl w:ilvl="1">
      <w:start w:val="1"/>
      <w:numFmt w:val="bullet"/>
      <w:lvlText w:val=""/>
      <w:lvlJc w:val="left"/>
      <w:pPr>
        <w:tabs>
          <w:tab w:val="num" w:pos="851"/>
        </w:tabs>
        <w:ind w:left="851" w:hanging="283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tabs>
          <w:tab w:val="num" w:pos="1135"/>
        </w:tabs>
        <w:ind w:left="1135" w:hanging="283"/>
      </w:pPr>
      <w:rPr>
        <w:rFonts w:hint="default"/>
      </w:rPr>
    </w:lvl>
    <w:lvl w:ilvl="3">
      <w:numFmt w:val="none"/>
      <w:lvlText w:val=""/>
      <w:lvlJc w:val="left"/>
      <w:pPr>
        <w:tabs>
          <w:tab w:val="num" w:pos="1419"/>
        </w:tabs>
        <w:ind w:left="1419" w:hanging="283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703"/>
        </w:tabs>
        <w:ind w:left="1703" w:hanging="283"/>
      </w:pPr>
      <w:rPr>
        <w:rFonts w:hint="default"/>
      </w:rPr>
    </w:lvl>
    <w:lvl w:ilvl="5">
      <w:numFmt w:val="none"/>
      <w:lvlText w:val=""/>
      <w:lvlJc w:val="left"/>
      <w:pPr>
        <w:tabs>
          <w:tab w:val="num" w:pos="1987"/>
        </w:tabs>
        <w:ind w:left="1987" w:hanging="283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271"/>
        </w:tabs>
        <w:ind w:left="2271" w:hanging="283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555"/>
        </w:tabs>
        <w:ind w:left="2555" w:hanging="283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839"/>
        </w:tabs>
        <w:ind w:left="2839" w:hanging="283"/>
      </w:pPr>
      <w:rPr>
        <w:rFonts w:hint="default"/>
      </w:rPr>
    </w:lvl>
  </w:abstractNum>
  <w:abstractNum w:abstractNumId="17">
    <w:nsid w:val="40F702B1"/>
    <w:multiLevelType w:val="hybridMultilevel"/>
    <w:tmpl w:val="7760FA42"/>
    <w:lvl w:ilvl="0" w:tplc="5DFC15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C03055"/>
    <w:multiLevelType w:val="multilevel"/>
    <w:tmpl w:val="1BCE1D12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b w:val="0"/>
        <w:i w:val="0"/>
        <w:sz w:val="22"/>
      </w:rPr>
    </w:lvl>
    <w:lvl w:ilvl="1">
      <w:start w:val="1"/>
      <w:numFmt w:val="bullet"/>
      <w:lvlText w:val=""/>
      <w:lvlJc w:val="left"/>
      <w:pPr>
        <w:tabs>
          <w:tab w:val="num" w:pos="851"/>
        </w:tabs>
        <w:ind w:left="851" w:hanging="283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tabs>
          <w:tab w:val="num" w:pos="1135"/>
        </w:tabs>
        <w:ind w:left="1135" w:hanging="283"/>
      </w:pPr>
      <w:rPr>
        <w:rFonts w:hint="default"/>
      </w:rPr>
    </w:lvl>
    <w:lvl w:ilvl="3">
      <w:numFmt w:val="none"/>
      <w:lvlText w:val=""/>
      <w:lvlJc w:val="left"/>
      <w:pPr>
        <w:tabs>
          <w:tab w:val="num" w:pos="1419"/>
        </w:tabs>
        <w:ind w:left="1419" w:hanging="283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703"/>
        </w:tabs>
        <w:ind w:left="1703" w:hanging="283"/>
      </w:pPr>
      <w:rPr>
        <w:rFonts w:hint="default"/>
      </w:rPr>
    </w:lvl>
    <w:lvl w:ilvl="5">
      <w:numFmt w:val="none"/>
      <w:lvlText w:val=""/>
      <w:lvlJc w:val="left"/>
      <w:pPr>
        <w:tabs>
          <w:tab w:val="num" w:pos="1987"/>
        </w:tabs>
        <w:ind w:left="1987" w:hanging="283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271"/>
        </w:tabs>
        <w:ind w:left="2271" w:hanging="283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555"/>
        </w:tabs>
        <w:ind w:left="2555" w:hanging="283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839"/>
        </w:tabs>
        <w:ind w:left="2839" w:hanging="283"/>
      </w:pPr>
      <w:rPr>
        <w:rFonts w:hint="default"/>
      </w:rPr>
    </w:lvl>
  </w:abstractNum>
  <w:abstractNum w:abstractNumId="19">
    <w:nsid w:val="41E41411"/>
    <w:multiLevelType w:val="hybridMultilevel"/>
    <w:tmpl w:val="15DE5B4A"/>
    <w:lvl w:ilvl="0" w:tplc="97C84C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5E92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E477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CC74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862E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C689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CA1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B8C4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1AB8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42ED3A8D"/>
    <w:multiLevelType w:val="hybridMultilevel"/>
    <w:tmpl w:val="0A7EFC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3490C1D"/>
    <w:multiLevelType w:val="multilevel"/>
    <w:tmpl w:val="A3F67BE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rFonts w:ascii="Corbel" w:hAnsi="Corbel" w:hint="default"/>
        <w:b w:val="0"/>
        <w:i w:val="0"/>
        <w:sz w:val="22"/>
      </w:rPr>
    </w:lvl>
    <w:lvl w:ilvl="1">
      <w:start w:val="1"/>
      <w:numFmt w:val="bullet"/>
      <w:lvlText w:val=""/>
      <w:lvlJc w:val="left"/>
      <w:pPr>
        <w:tabs>
          <w:tab w:val="num" w:pos="851"/>
        </w:tabs>
        <w:ind w:left="851" w:hanging="283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left"/>
      <w:pPr>
        <w:tabs>
          <w:tab w:val="num" w:pos="1135"/>
        </w:tabs>
        <w:ind w:left="1135" w:hanging="283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419"/>
        </w:tabs>
        <w:ind w:left="1419" w:hanging="283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703"/>
        </w:tabs>
        <w:ind w:left="1703" w:hanging="283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1987"/>
        </w:tabs>
        <w:ind w:left="1987" w:hanging="283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271"/>
        </w:tabs>
        <w:ind w:left="2271" w:hanging="283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555"/>
        </w:tabs>
        <w:ind w:left="2555" w:hanging="283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2839"/>
        </w:tabs>
        <w:ind w:left="2839" w:hanging="283"/>
      </w:pPr>
      <w:rPr>
        <w:rFonts w:hint="default"/>
      </w:rPr>
    </w:lvl>
  </w:abstractNum>
  <w:abstractNum w:abstractNumId="22">
    <w:nsid w:val="47FF442B"/>
    <w:multiLevelType w:val="hybridMultilevel"/>
    <w:tmpl w:val="DD28FD30"/>
    <w:lvl w:ilvl="0" w:tplc="2B86FDB4">
      <w:start w:val="1"/>
      <w:numFmt w:val="bullet"/>
      <w:lvlText w:val="–"/>
      <w:lvlJc w:val="left"/>
      <w:pPr>
        <w:ind w:left="1287" w:hanging="360"/>
      </w:pPr>
      <w:rPr>
        <w:rFonts w:ascii="Corbel" w:hAnsi="Corbel" w:hint="default"/>
      </w:rPr>
    </w:lvl>
    <w:lvl w:ilvl="1" w:tplc="834427D6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853A65C6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EEB2EBC0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E71A6CC0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5DE812E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D7D4865C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578469C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55C4B6A2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4AB30C4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>
    <w:nsid w:val="4E5D1BA2"/>
    <w:multiLevelType w:val="multilevel"/>
    <w:tmpl w:val="1BCE1D1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b w:val="0"/>
        <w:i w:val="0"/>
        <w:sz w:val="22"/>
      </w:rPr>
    </w:lvl>
    <w:lvl w:ilvl="1">
      <w:start w:val="1"/>
      <w:numFmt w:val="bullet"/>
      <w:lvlText w:val=""/>
      <w:lvlJc w:val="left"/>
      <w:pPr>
        <w:tabs>
          <w:tab w:val="num" w:pos="851"/>
        </w:tabs>
        <w:ind w:left="851" w:hanging="283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tabs>
          <w:tab w:val="num" w:pos="1135"/>
        </w:tabs>
        <w:ind w:left="1135" w:hanging="283"/>
      </w:pPr>
      <w:rPr>
        <w:rFonts w:hint="default"/>
      </w:rPr>
    </w:lvl>
    <w:lvl w:ilvl="3">
      <w:numFmt w:val="none"/>
      <w:lvlText w:val=""/>
      <w:lvlJc w:val="left"/>
      <w:pPr>
        <w:tabs>
          <w:tab w:val="num" w:pos="1419"/>
        </w:tabs>
        <w:ind w:left="1419" w:hanging="283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703"/>
        </w:tabs>
        <w:ind w:left="1703" w:hanging="283"/>
      </w:pPr>
      <w:rPr>
        <w:rFonts w:hint="default"/>
      </w:rPr>
    </w:lvl>
    <w:lvl w:ilvl="5">
      <w:numFmt w:val="none"/>
      <w:lvlText w:val=""/>
      <w:lvlJc w:val="left"/>
      <w:pPr>
        <w:tabs>
          <w:tab w:val="num" w:pos="1987"/>
        </w:tabs>
        <w:ind w:left="1987" w:hanging="283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271"/>
        </w:tabs>
        <w:ind w:left="2271" w:hanging="283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555"/>
        </w:tabs>
        <w:ind w:left="2555" w:hanging="283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839"/>
        </w:tabs>
        <w:ind w:left="2839" w:hanging="283"/>
      </w:pPr>
      <w:rPr>
        <w:rFonts w:hint="default"/>
      </w:rPr>
    </w:lvl>
  </w:abstractNum>
  <w:abstractNum w:abstractNumId="25">
    <w:nsid w:val="4EB540C7"/>
    <w:multiLevelType w:val="singleLevel"/>
    <w:tmpl w:val="6BF88B6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  <w:sz w:val="22"/>
      </w:rPr>
    </w:lvl>
  </w:abstractNum>
  <w:abstractNum w:abstractNumId="26">
    <w:nsid w:val="4F6648F8"/>
    <w:multiLevelType w:val="multilevel"/>
    <w:tmpl w:val="5000A2BC"/>
    <w:lvl w:ilvl="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sz w:val="22"/>
      </w:rPr>
    </w:lvl>
    <w:lvl w:ilvl="1">
      <w:start w:val="1"/>
      <w:numFmt w:val="bullet"/>
      <w:lvlText w:val=""/>
      <w:lvlJc w:val="left"/>
      <w:pPr>
        <w:tabs>
          <w:tab w:val="num" w:pos="851"/>
        </w:tabs>
        <w:ind w:left="851" w:hanging="283"/>
      </w:pPr>
      <w:rPr>
        <w:rFonts w:ascii="Symbol" w:hAnsi="Symbol" w:hint="default"/>
        <w:color w:val="auto"/>
      </w:rPr>
    </w:lvl>
    <w:lvl w:ilvl="2">
      <w:start w:val="1"/>
      <w:numFmt w:val="lowerRoman"/>
      <w:lvlText w:val="%3"/>
      <w:lvlJc w:val="left"/>
      <w:pPr>
        <w:tabs>
          <w:tab w:val="num" w:pos="1135"/>
        </w:tabs>
        <w:ind w:left="1135" w:hanging="283"/>
      </w:pPr>
      <w:rPr>
        <w:rFonts w:hint="default"/>
      </w:rPr>
    </w:lvl>
    <w:lvl w:ilvl="3">
      <w:numFmt w:val="none"/>
      <w:lvlText w:val=""/>
      <w:lvlJc w:val="left"/>
      <w:pPr>
        <w:tabs>
          <w:tab w:val="num" w:pos="1419"/>
        </w:tabs>
        <w:ind w:left="1419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703"/>
        </w:tabs>
        <w:ind w:left="1703" w:hanging="283"/>
      </w:pPr>
      <w:rPr>
        <w:rFonts w:hint="default"/>
      </w:rPr>
    </w:lvl>
    <w:lvl w:ilvl="5">
      <w:numFmt w:val="none"/>
      <w:lvlText w:val=""/>
      <w:lvlJc w:val="left"/>
      <w:pPr>
        <w:tabs>
          <w:tab w:val="num" w:pos="1987"/>
        </w:tabs>
        <w:ind w:left="1987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271"/>
        </w:tabs>
        <w:ind w:left="2271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55"/>
        </w:tabs>
        <w:ind w:left="2555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39"/>
        </w:tabs>
        <w:ind w:left="2839" w:hanging="283"/>
      </w:pPr>
      <w:rPr>
        <w:rFonts w:hint="default"/>
      </w:rPr>
    </w:lvl>
  </w:abstractNum>
  <w:abstractNum w:abstractNumId="27">
    <w:nsid w:val="523A37F0"/>
    <w:multiLevelType w:val="multilevel"/>
    <w:tmpl w:val="5000A2BC"/>
    <w:lvl w:ilvl="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sz w:val="22"/>
      </w:rPr>
    </w:lvl>
    <w:lvl w:ilvl="1">
      <w:start w:val="1"/>
      <w:numFmt w:val="bullet"/>
      <w:lvlText w:val=""/>
      <w:lvlJc w:val="left"/>
      <w:pPr>
        <w:tabs>
          <w:tab w:val="num" w:pos="851"/>
        </w:tabs>
        <w:ind w:left="851" w:hanging="283"/>
      </w:pPr>
      <w:rPr>
        <w:rFonts w:ascii="Symbol" w:hAnsi="Symbol" w:hint="default"/>
        <w:color w:val="auto"/>
      </w:rPr>
    </w:lvl>
    <w:lvl w:ilvl="2">
      <w:start w:val="1"/>
      <w:numFmt w:val="lowerRoman"/>
      <w:lvlText w:val="%3"/>
      <w:lvlJc w:val="left"/>
      <w:pPr>
        <w:tabs>
          <w:tab w:val="num" w:pos="1135"/>
        </w:tabs>
        <w:ind w:left="1135" w:hanging="283"/>
      </w:pPr>
      <w:rPr>
        <w:rFonts w:hint="default"/>
      </w:rPr>
    </w:lvl>
    <w:lvl w:ilvl="3">
      <w:numFmt w:val="none"/>
      <w:lvlText w:val=""/>
      <w:lvlJc w:val="left"/>
      <w:pPr>
        <w:tabs>
          <w:tab w:val="num" w:pos="1419"/>
        </w:tabs>
        <w:ind w:left="1419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703"/>
        </w:tabs>
        <w:ind w:left="1703" w:hanging="283"/>
      </w:pPr>
      <w:rPr>
        <w:rFonts w:hint="default"/>
      </w:rPr>
    </w:lvl>
    <w:lvl w:ilvl="5">
      <w:numFmt w:val="none"/>
      <w:lvlText w:val=""/>
      <w:lvlJc w:val="left"/>
      <w:pPr>
        <w:tabs>
          <w:tab w:val="num" w:pos="1987"/>
        </w:tabs>
        <w:ind w:left="1987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271"/>
        </w:tabs>
        <w:ind w:left="2271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55"/>
        </w:tabs>
        <w:ind w:left="2555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39"/>
        </w:tabs>
        <w:ind w:left="2839" w:hanging="283"/>
      </w:pPr>
      <w:rPr>
        <w:rFonts w:hint="default"/>
      </w:rPr>
    </w:lvl>
  </w:abstractNum>
  <w:abstractNum w:abstractNumId="28">
    <w:nsid w:val="5440514B"/>
    <w:multiLevelType w:val="hybridMultilevel"/>
    <w:tmpl w:val="E84E7B50"/>
    <w:lvl w:ilvl="0" w:tplc="EA14A0B8">
      <w:start w:val="1"/>
      <w:numFmt w:val="decimal"/>
      <w:lvlText w:val="%1."/>
      <w:lvlJc w:val="left"/>
      <w:pPr>
        <w:ind w:left="1004" w:hanging="360"/>
      </w:pPr>
    </w:lvl>
    <w:lvl w:ilvl="1" w:tplc="4DCAD808" w:tentative="1">
      <w:start w:val="1"/>
      <w:numFmt w:val="lowerLetter"/>
      <w:lvlText w:val="%2."/>
      <w:lvlJc w:val="left"/>
      <w:pPr>
        <w:ind w:left="1724" w:hanging="360"/>
      </w:pPr>
    </w:lvl>
    <w:lvl w:ilvl="2" w:tplc="6568D358" w:tentative="1">
      <w:start w:val="1"/>
      <w:numFmt w:val="lowerRoman"/>
      <w:lvlText w:val="%3."/>
      <w:lvlJc w:val="right"/>
      <w:pPr>
        <w:ind w:left="2444" w:hanging="180"/>
      </w:pPr>
    </w:lvl>
    <w:lvl w:ilvl="3" w:tplc="7E423E2A" w:tentative="1">
      <w:start w:val="1"/>
      <w:numFmt w:val="decimal"/>
      <w:lvlText w:val="%4."/>
      <w:lvlJc w:val="left"/>
      <w:pPr>
        <w:ind w:left="3164" w:hanging="360"/>
      </w:pPr>
    </w:lvl>
    <w:lvl w:ilvl="4" w:tplc="395027A6" w:tentative="1">
      <w:start w:val="1"/>
      <w:numFmt w:val="lowerLetter"/>
      <w:lvlText w:val="%5."/>
      <w:lvlJc w:val="left"/>
      <w:pPr>
        <w:ind w:left="3884" w:hanging="360"/>
      </w:pPr>
    </w:lvl>
    <w:lvl w:ilvl="5" w:tplc="5816C042" w:tentative="1">
      <w:start w:val="1"/>
      <w:numFmt w:val="lowerRoman"/>
      <w:lvlText w:val="%6."/>
      <w:lvlJc w:val="right"/>
      <w:pPr>
        <w:ind w:left="4604" w:hanging="180"/>
      </w:pPr>
    </w:lvl>
    <w:lvl w:ilvl="6" w:tplc="41420D9A" w:tentative="1">
      <w:start w:val="1"/>
      <w:numFmt w:val="decimal"/>
      <w:lvlText w:val="%7."/>
      <w:lvlJc w:val="left"/>
      <w:pPr>
        <w:ind w:left="5324" w:hanging="360"/>
      </w:pPr>
    </w:lvl>
    <w:lvl w:ilvl="7" w:tplc="088426A0" w:tentative="1">
      <w:start w:val="1"/>
      <w:numFmt w:val="lowerLetter"/>
      <w:lvlText w:val="%8."/>
      <w:lvlJc w:val="left"/>
      <w:pPr>
        <w:ind w:left="6044" w:hanging="360"/>
      </w:pPr>
    </w:lvl>
    <w:lvl w:ilvl="8" w:tplc="1834C694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>
    <w:nsid w:val="5BD40F88"/>
    <w:multiLevelType w:val="multilevel"/>
    <w:tmpl w:val="5000A2BC"/>
    <w:lvl w:ilvl="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b w:val="0"/>
        <w:i w:val="0"/>
        <w:sz w:val="22"/>
      </w:rPr>
    </w:lvl>
    <w:lvl w:ilvl="1">
      <w:start w:val="1"/>
      <w:numFmt w:val="bullet"/>
      <w:lvlText w:val=""/>
      <w:lvlJc w:val="left"/>
      <w:pPr>
        <w:tabs>
          <w:tab w:val="num" w:pos="851"/>
        </w:tabs>
        <w:ind w:left="851" w:hanging="283"/>
      </w:pPr>
      <w:rPr>
        <w:rFonts w:ascii="Symbol" w:hAnsi="Symbol" w:hint="default"/>
        <w:color w:val="auto"/>
      </w:rPr>
    </w:lvl>
    <w:lvl w:ilvl="2">
      <w:start w:val="1"/>
      <w:numFmt w:val="lowerRoman"/>
      <w:lvlText w:val="%3"/>
      <w:lvlJc w:val="left"/>
      <w:pPr>
        <w:tabs>
          <w:tab w:val="num" w:pos="1135"/>
        </w:tabs>
        <w:ind w:left="1135" w:hanging="283"/>
      </w:pPr>
      <w:rPr>
        <w:rFonts w:hint="default"/>
      </w:rPr>
    </w:lvl>
    <w:lvl w:ilvl="3">
      <w:numFmt w:val="none"/>
      <w:lvlText w:val=""/>
      <w:lvlJc w:val="left"/>
      <w:pPr>
        <w:tabs>
          <w:tab w:val="num" w:pos="1419"/>
        </w:tabs>
        <w:ind w:left="1419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703"/>
        </w:tabs>
        <w:ind w:left="1703" w:hanging="283"/>
      </w:pPr>
      <w:rPr>
        <w:rFonts w:hint="default"/>
      </w:rPr>
    </w:lvl>
    <w:lvl w:ilvl="5">
      <w:numFmt w:val="none"/>
      <w:lvlText w:val=""/>
      <w:lvlJc w:val="left"/>
      <w:pPr>
        <w:tabs>
          <w:tab w:val="num" w:pos="1987"/>
        </w:tabs>
        <w:ind w:left="1987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271"/>
        </w:tabs>
        <w:ind w:left="2271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55"/>
        </w:tabs>
        <w:ind w:left="2555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39"/>
        </w:tabs>
        <w:ind w:left="2839" w:hanging="283"/>
      </w:pPr>
      <w:rPr>
        <w:rFonts w:hint="default"/>
      </w:rPr>
    </w:lvl>
  </w:abstractNum>
  <w:abstractNum w:abstractNumId="30">
    <w:nsid w:val="6A8B1C4C"/>
    <w:multiLevelType w:val="multilevel"/>
    <w:tmpl w:val="9166705A"/>
    <w:numStyleLink w:val="ListNumberHS2"/>
  </w:abstractNum>
  <w:abstractNum w:abstractNumId="31">
    <w:nsid w:val="6EC974FA"/>
    <w:multiLevelType w:val="multilevel"/>
    <w:tmpl w:val="9166705A"/>
    <w:numStyleLink w:val="ListNumberHS2"/>
  </w:abstractNum>
  <w:abstractNum w:abstractNumId="32">
    <w:nsid w:val="7D295FE3"/>
    <w:multiLevelType w:val="hybridMultilevel"/>
    <w:tmpl w:val="AD4E33E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6"/>
  </w:num>
  <w:num w:numId="4">
    <w:abstractNumId w:val="22"/>
  </w:num>
  <w:num w:numId="5">
    <w:abstractNumId w:val="28"/>
  </w:num>
  <w:num w:numId="6">
    <w:abstractNumId w:val="13"/>
  </w:num>
  <w:num w:numId="7">
    <w:abstractNumId w:val="0"/>
    <w:lvlOverride w:ilvl="0">
      <w:startOverride w:val="1"/>
    </w:lvlOverride>
  </w:num>
  <w:num w:numId="8">
    <w:abstractNumId w:val="5"/>
  </w:num>
  <w:num w:numId="9">
    <w:abstractNumId w:val="23"/>
  </w:num>
  <w:num w:numId="10">
    <w:abstractNumId w:val="31"/>
  </w:num>
  <w:num w:numId="11">
    <w:abstractNumId w:val="25"/>
  </w:num>
  <w:num w:numId="12">
    <w:abstractNumId w:val="4"/>
  </w:num>
  <w:num w:numId="13">
    <w:abstractNumId w:val="10"/>
  </w:num>
  <w:num w:numId="14">
    <w:abstractNumId w:val="29"/>
  </w:num>
  <w:num w:numId="15">
    <w:abstractNumId w:val="27"/>
  </w:num>
  <w:num w:numId="16">
    <w:abstractNumId w:val="3"/>
  </w:num>
  <w:num w:numId="17">
    <w:abstractNumId w:val="7"/>
  </w:num>
  <w:num w:numId="18">
    <w:abstractNumId w:val="26"/>
  </w:num>
  <w:num w:numId="19">
    <w:abstractNumId w:val="6"/>
  </w:num>
  <w:num w:numId="20">
    <w:abstractNumId w:val="21"/>
  </w:num>
  <w:num w:numId="21">
    <w:abstractNumId w:val="14"/>
  </w:num>
  <w:num w:numId="22">
    <w:abstractNumId w:val="9"/>
  </w:num>
  <w:num w:numId="23">
    <w:abstractNumId w:val="17"/>
  </w:num>
  <w:num w:numId="24">
    <w:abstractNumId w:val="8"/>
  </w:num>
  <w:num w:numId="25">
    <w:abstractNumId w:val="30"/>
  </w:num>
  <w:num w:numId="26">
    <w:abstractNumId w:val="18"/>
  </w:num>
  <w:num w:numId="27">
    <w:abstractNumId w:val="24"/>
  </w:num>
  <w:num w:numId="28">
    <w:abstractNumId w:val="12"/>
  </w:num>
  <w:num w:numId="29">
    <w:abstractNumId w:val="32"/>
  </w:num>
  <w:num w:numId="30">
    <w:abstractNumId w:val="15"/>
  </w:num>
  <w:num w:numId="31">
    <w:abstractNumId w:val="2"/>
  </w:num>
  <w:num w:numId="32">
    <w:abstractNumId w:val="20"/>
  </w:num>
  <w:num w:numId="33">
    <w:abstractNumId w:val="19"/>
  </w:num>
  <w:num w:numId="34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gnword-docGUID" w:val="{484ADFB2-A8E8-4B86-BF29-D6FFDC0FE164}"/>
    <w:docVar w:name="dgnword-eventsink" w:val="171743216"/>
  </w:docVars>
  <w:rsids>
    <w:rsidRoot w:val="009900FE"/>
    <w:rsid w:val="000119A9"/>
    <w:rsid w:val="00011E1A"/>
    <w:rsid w:val="00016B00"/>
    <w:rsid w:val="000246CA"/>
    <w:rsid w:val="00024EE5"/>
    <w:rsid w:val="000255A7"/>
    <w:rsid w:val="000256B4"/>
    <w:rsid w:val="00045551"/>
    <w:rsid w:val="00045B77"/>
    <w:rsid w:val="0006167D"/>
    <w:rsid w:val="00063396"/>
    <w:rsid w:val="00066AC1"/>
    <w:rsid w:val="00072791"/>
    <w:rsid w:val="00077ED2"/>
    <w:rsid w:val="00085377"/>
    <w:rsid w:val="00085675"/>
    <w:rsid w:val="00085A27"/>
    <w:rsid w:val="00095DF9"/>
    <w:rsid w:val="000A081C"/>
    <w:rsid w:val="000A09DE"/>
    <w:rsid w:val="000A14D8"/>
    <w:rsid w:val="000A3B76"/>
    <w:rsid w:val="000A722C"/>
    <w:rsid w:val="000B6147"/>
    <w:rsid w:val="000B6F64"/>
    <w:rsid w:val="000D2E21"/>
    <w:rsid w:val="000D3EC1"/>
    <w:rsid w:val="000D518A"/>
    <w:rsid w:val="000E038D"/>
    <w:rsid w:val="000E13BC"/>
    <w:rsid w:val="000E3B4C"/>
    <w:rsid w:val="000F4FB6"/>
    <w:rsid w:val="00135619"/>
    <w:rsid w:val="00135A57"/>
    <w:rsid w:val="00137F56"/>
    <w:rsid w:val="00143A11"/>
    <w:rsid w:val="00143FF5"/>
    <w:rsid w:val="00147E21"/>
    <w:rsid w:val="0015038A"/>
    <w:rsid w:val="001522E5"/>
    <w:rsid w:val="00170B58"/>
    <w:rsid w:val="001716F1"/>
    <w:rsid w:val="0017370F"/>
    <w:rsid w:val="00177A1D"/>
    <w:rsid w:val="00180F46"/>
    <w:rsid w:val="0018732C"/>
    <w:rsid w:val="0018767E"/>
    <w:rsid w:val="00192D6B"/>
    <w:rsid w:val="001A1701"/>
    <w:rsid w:val="001C46BA"/>
    <w:rsid w:val="001C4FE3"/>
    <w:rsid w:val="001C5A9A"/>
    <w:rsid w:val="001D7887"/>
    <w:rsid w:val="001E11A1"/>
    <w:rsid w:val="001F2C0F"/>
    <w:rsid w:val="001F4CCA"/>
    <w:rsid w:val="00202429"/>
    <w:rsid w:val="002041FB"/>
    <w:rsid w:val="002211CF"/>
    <w:rsid w:val="00223DFD"/>
    <w:rsid w:val="00225353"/>
    <w:rsid w:val="00240773"/>
    <w:rsid w:val="00244BFA"/>
    <w:rsid w:val="00253FAA"/>
    <w:rsid w:val="00270833"/>
    <w:rsid w:val="00290C88"/>
    <w:rsid w:val="0029581E"/>
    <w:rsid w:val="00296353"/>
    <w:rsid w:val="002B1E37"/>
    <w:rsid w:val="002B5E30"/>
    <w:rsid w:val="002C7FB4"/>
    <w:rsid w:val="002D3E9D"/>
    <w:rsid w:val="002D5205"/>
    <w:rsid w:val="002E4B92"/>
    <w:rsid w:val="002F4FBB"/>
    <w:rsid w:val="002F51B8"/>
    <w:rsid w:val="002F5B7B"/>
    <w:rsid w:val="00302373"/>
    <w:rsid w:val="00307187"/>
    <w:rsid w:val="00310419"/>
    <w:rsid w:val="00312115"/>
    <w:rsid w:val="003209A3"/>
    <w:rsid w:val="003212C6"/>
    <w:rsid w:val="003248CC"/>
    <w:rsid w:val="0032687B"/>
    <w:rsid w:val="00327514"/>
    <w:rsid w:val="003320BC"/>
    <w:rsid w:val="00334EF1"/>
    <w:rsid w:val="00352ACE"/>
    <w:rsid w:val="00355654"/>
    <w:rsid w:val="003604CA"/>
    <w:rsid w:val="003751AC"/>
    <w:rsid w:val="0038017D"/>
    <w:rsid w:val="00382927"/>
    <w:rsid w:val="00383E6E"/>
    <w:rsid w:val="0038786A"/>
    <w:rsid w:val="0039000C"/>
    <w:rsid w:val="00390322"/>
    <w:rsid w:val="003A3197"/>
    <w:rsid w:val="003B28E2"/>
    <w:rsid w:val="003B378A"/>
    <w:rsid w:val="003B37CB"/>
    <w:rsid w:val="003B4794"/>
    <w:rsid w:val="003B6E07"/>
    <w:rsid w:val="003C7171"/>
    <w:rsid w:val="003C7E42"/>
    <w:rsid w:val="003D5F13"/>
    <w:rsid w:val="003E2DED"/>
    <w:rsid w:val="003E54E7"/>
    <w:rsid w:val="003E6CF7"/>
    <w:rsid w:val="003F0393"/>
    <w:rsid w:val="003F3AC3"/>
    <w:rsid w:val="003F56D6"/>
    <w:rsid w:val="00405F5B"/>
    <w:rsid w:val="00410D58"/>
    <w:rsid w:val="004162B2"/>
    <w:rsid w:val="004232A9"/>
    <w:rsid w:val="004342AD"/>
    <w:rsid w:val="004343F0"/>
    <w:rsid w:val="00454E20"/>
    <w:rsid w:val="0045681C"/>
    <w:rsid w:val="0046334F"/>
    <w:rsid w:val="004640B0"/>
    <w:rsid w:val="00484A0B"/>
    <w:rsid w:val="00490A45"/>
    <w:rsid w:val="004954DF"/>
    <w:rsid w:val="0049659B"/>
    <w:rsid w:val="004A157D"/>
    <w:rsid w:val="004C3ABF"/>
    <w:rsid w:val="004C6E41"/>
    <w:rsid w:val="004D1408"/>
    <w:rsid w:val="004D1EC9"/>
    <w:rsid w:val="004D29DA"/>
    <w:rsid w:val="004D4192"/>
    <w:rsid w:val="004E3DBC"/>
    <w:rsid w:val="004E7585"/>
    <w:rsid w:val="004F5BFB"/>
    <w:rsid w:val="005045E4"/>
    <w:rsid w:val="005206B6"/>
    <w:rsid w:val="00522885"/>
    <w:rsid w:val="00524D5B"/>
    <w:rsid w:val="00531875"/>
    <w:rsid w:val="0053702A"/>
    <w:rsid w:val="005456F1"/>
    <w:rsid w:val="005464A0"/>
    <w:rsid w:val="00556E36"/>
    <w:rsid w:val="00561D17"/>
    <w:rsid w:val="00564A16"/>
    <w:rsid w:val="00575AE5"/>
    <w:rsid w:val="00583A3C"/>
    <w:rsid w:val="00596FA8"/>
    <w:rsid w:val="005A2FAC"/>
    <w:rsid w:val="005A7FE5"/>
    <w:rsid w:val="005B3671"/>
    <w:rsid w:val="005B5E86"/>
    <w:rsid w:val="005C346B"/>
    <w:rsid w:val="005C63F7"/>
    <w:rsid w:val="00600FC6"/>
    <w:rsid w:val="00623F51"/>
    <w:rsid w:val="0062656F"/>
    <w:rsid w:val="0062777C"/>
    <w:rsid w:val="00635507"/>
    <w:rsid w:val="00652C8D"/>
    <w:rsid w:val="00656D08"/>
    <w:rsid w:val="00656DE1"/>
    <w:rsid w:val="00661008"/>
    <w:rsid w:val="00664BED"/>
    <w:rsid w:val="00667C94"/>
    <w:rsid w:val="00687603"/>
    <w:rsid w:val="006B22B2"/>
    <w:rsid w:val="006B726F"/>
    <w:rsid w:val="006C63E2"/>
    <w:rsid w:val="006D3D4D"/>
    <w:rsid w:val="006D4888"/>
    <w:rsid w:val="006E2A0F"/>
    <w:rsid w:val="006F61D2"/>
    <w:rsid w:val="00710A25"/>
    <w:rsid w:val="007154C3"/>
    <w:rsid w:val="00716F13"/>
    <w:rsid w:val="007205EE"/>
    <w:rsid w:val="00723949"/>
    <w:rsid w:val="00732431"/>
    <w:rsid w:val="00732736"/>
    <w:rsid w:val="00735C0D"/>
    <w:rsid w:val="007752F6"/>
    <w:rsid w:val="00784521"/>
    <w:rsid w:val="007A1CFA"/>
    <w:rsid w:val="007C2D22"/>
    <w:rsid w:val="007C4086"/>
    <w:rsid w:val="007C42EC"/>
    <w:rsid w:val="007D0105"/>
    <w:rsid w:val="007D3378"/>
    <w:rsid w:val="007D391C"/>
    <w:rsid w:val="007E10A2"/>
    <w:rsid w:val="007E78DC"/>
    <w:rsid w:val="007F4627"/>
    <w:rsid w:val="007F555F"/>
    <w:rsid w:val="008011D1"/>
    <w:rsid w:val="008017F5"/>
    <w:rsid w:val="00801E90"/>
    <w:rsid w:val="00803BCD"/>
    <w:rsid w:val="008178B5"/>
    <w:rsid w:val="00822A2A"/>
    <w:rsid w:val="00826F31"/>
    <w:rsid w:val="00832C8D"/>
    <w:rsid w:val="00834AFC"/>
    <w:rsid w:val="008537A6"/>
    <w:rsid w:val="00854311"/>
    <w:rsid w:val="008619D0"/>
    <w:rsid w:val="00871AB9"/>
    <w:rsid w:val="00873370"/>
    <w:rsid w:val="00882F05"/>
    <w:rsid w:val="00885C81"/>
    <w:rsid w:val="00894971"/>
    <w:rsid w:val="008A3CA7"/>
    <w:rsid w:val="008A40A9"/>
    <w:rsid w:val="008B000A"/>
    <w:rsid w:val="008D3F10"/>
    <w:rsid w:val="008D4791"/>
    <w:rsid w:val="008E26E2"/>
    <w:rsid w:val="008F04DF"/>
    <w:rsid w:val="008F3DB0"/>
    <w:rsid w:val="009065AB"/>
    <w:rsid w:val="00907196"/>
    <w:rsid w:val="00940DE6"/>
    <w:rsid w:val="00950DB2"/>
    <w:rsid w:val="00951877"/>
    <w:rsid w:val="0095533A"/>
    <w:rsid w:val="009563F1"/>
    <w:rsid w:val="0098313D"/>
    <w:rsid w:val="009900FE"/>
    <w:rsid w:val="00993799"/>
    <w:rsid w:val="009C4007"/>
    <w:rsid w:val="009C79F8"/>
    <w:rsid w:val="009E16AE"/>
    <w:rsid w:val="009E60A4"/>
    <w:rsid w:val="009F2968"/>
    <w:rsid w:val="009F2FEF"/>
    <w:rsid w:val="00A1275C"/>
    <w:rsid w:val="00A138B1"/>
    <w:rsid w:val="00A23A49"/>
    <w:rsid w:val="00A40321"/>
    <w:rsid w:val="00A54B83"/>
    <w:rsid w:val="00A56876"/>
    <w:rsid w:val="00A62465"/>
    <w:rsid w:val="00A635E1"/>
    <w:rsid w:val="00A73A19"/>
    <w:rsid w:val="00A926AF"/>
    <w:rsid w:val="00A939FB"/>
    <w:rsid w:val="00AB515C"/>
    <w:rsid w:val="00AC048A"/>
    <w:rsid w:val="00AD7955"/>
    <w:rsid w:val="00AF2E03"/>
    <w:rsid w:val="00AF69B4"/>
    <w:rsid w:val="00B0630F"/>
    <w:rsid w:val="00B10FBF"/>
    <w:rsid w:val="00B20D5B"/>
    <w:rsid w:val="00B4003E"/>
    <w:rsid w:val="00B44EF0"/>
    <w:rsid w:val="00B51E94"/>
    <w:rsid w:val="00B56F78"/>
    <w:rsid w:val="00B64764"/>
    <w:rsid w:val="00B652A6"/>
    <w:rsid w:val="00B73B60"/>
    <w:rsid w:val="00B762B4"/>
    <w:rsid w:val="00B7778A"/>
    <w:rsid w:val="00B83E48"/>
    <w:rsid w:val="00B853EA"/>
    <w:rsid w:val="00BA0D9E"/>
    <w:rsid w:val="00BA14EF"/>
    <w:rsid w:val="00BA5879"/>
    <w:rsid w:val="00BD4367"/>
    <w:rsid w:val="00BE1D17"/>
    <w:rsid w:val="00BE31C7"/>
    <w:rsid w:val="00BF1120"/>
    <w:rsid w:val="00BF20AE"/>
    <w:rsid w:val="00BF20C0"/>
    <w:rsid w:val="00C05275"/>
    <w:rsid w:val="00C24B01"/>
    <w:rsid w:val="00C4617A"/>
    <w:rsid w:val="00C50153"/>
    <w:rsid w:val="00C56F77"/>
    <w:rsid w:val="00C65583"/>
    <w:rsid w:val="00C668BE"/>
    <w:rsid w:val="00C66B2B"/>
    <w:rsid w:val="00C74819"/>
    <w:rsid w:val="00C8279A"/>
    <w:rsid w:val="00CA44A2"/>
    <w:rsid w:val="00CA4C7C"/>
    <w:rsid w:val="00CA4DE7"/>
    <w:rsid w:val="00CC1180"/>
    <w:rsid w:val="00CC244B"/>
    <w:rsid w:val="00CC50FF"/>
    <w:rsid w:val="00CD2C05"/>
    <w:rsid w:val="00CE1125"/>
    <w:rsid w:val="00CE52E2"/>
    <w:rsid w:val="00D0146E"/>
    <w:rsid w:val="00D05858"/>
    <w:rsid w:val="00D10461"/>
    <w:rsid w:val="00D15B7E"/>
    <w:rsid w:val="00D17BDF"/>
    <w:rsid w:val="00D2072A"/>
    <w:rsid w:val="00D21BC9"/>
    <w:rsid w:val="00D2390E"/>
    <w:rsid w:val="00D25CF1"/>
    <w:rsid w:val="00D430D0"/>
    <w:rsid w:val="00D53229"/>
    <w:rsid w:val="00D5380F"/>
    <w:rsid w:val="00D84FC2"/>
    <w:rsid w:val="00D86903"/>
    <w:rsid w:val="00D9399C"/>
    <w:rsid w:val="00DB7046"/>
    <w:rsid w:val="00DC3439"/>
    <w:rsid w:val="00DE1D7A"/>
    <w:rsid w:val="00DE3B7E"/>
    <w:rsid w:val="00E017D1"/>
    <w:rsid w:val="00E06938"/>
    <w:rsid w:val="00E2066D"/>
    <w:rsid w:val="00E37F2E"/>
    <w:rsid w:val="00E424AC"/>
    <w:rsid w:val="00E42C12"/>
    <w:rsid w:val="00E51B89"/>
    <w:rsid w:val="00E524E7"/>
    <w:rsid w:val="00E545E3"/>
    <w:rsid w:val="00E5524F"/>
    <w:rsid w:val="00E57E55"/>
    <w:rsid w:val="00E61539"/>
    <w:rsid w:val="00E75914"/>
    <w:rsid w:val="00E830BC"/>
    <w:rsid w:val="00E85B0D"/>
    <w:rsid w:val="00E9597A"/>
    <w:rsid w:val="00EA38A9"/>
    <w:rsid w:val="00EB5D28"/>
    <w:rsid w:val="00EB7436"/>
    <w:rsid w:val="00EC1832"/>
    <w:rsid w:val="00EC3C3A"/>
    <w:rsid w:val="00ED5096"/>
    <w:rsid w:val="00EE0417"/>
    <w:rsid w:val="00EF69DB"/>
    <w:rsid w:val="00F01F44"/>
    <w:rsid w:val="00F1239A"/>
    <w:rsid w:val="00F167DC"/>
    <w:rsid w:val="00F169E4"/>
    <w:rsid w:val="00F3687D"/>
    <w:rsid w:val="00F55116"/>
    <w:rsid w:val="00F556B6"/>
    <w:rsid w:val="00F6336C"/>
    <w:rsid w:val="00F65E8F"/>
    <w:rsid w:val="00F7773D"/>
    <w:rsid w:val="00F81C7E"/>
    <w:rsid w:val="00F86438"/>
    <w:rsid w:val="00FA727E"/>
    <w:rsid w:val="00FB04F0"/>
    <w:rsid w:val="00FB510B"/>
    <w:rsid w:val="00FC1CE3"/>
    <w:rsid w:val="00FC5196"/>
    <w:rsid w:val="00FD4D2B"/>
    <w:rsid w:val="00FE27B9"/>
    <w:rsid w:val="00FE726D"/>
    <w:rsid w:val="00FF1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2585B345-B3DB-4C2E-B4E6-53B6E8289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38A9"/>
    <w:pPr>
      <w:spacing w:after="170" w:line="264" w:lineRule="exact"/>
    </w:pPr>
    <w:rPr>
      <w:rFonts w:ascii="Corbel" w:hAnsi="Corbel"/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15038A"/>
    <w:pPr>
      <w:keepNext/>
      <w:spacing w:line="520" w:lineRule="exact"/>
      <w:outlineLvl w:val="0"/>
    </w:pPr>
    <w:rPr>
      <w:b/>
      <w:bCs/>
      <w:color w:val="005596"/>
      <w:kern w:val="32"/>
      <w:sz w:val="48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3F56D6"/>
    <w:pPr>
      <w:keepNext/>
      <w:spacing w:line="360" w:lineRule="exact"/>
      <w:outlineLvl w:val="1"/>
    </w:pPr>
    <w:rPr>
      <w:b/>
      <w:bCs/>
      <w:iCs/>
      <w:color w:val="005596"/>
      <w:sz w:val="32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1522E5"/>
    <w:pPr>
      <w:keepNext/>
      <w:spacing w:after="0" w:line="320" w:lineRule="exact"/>
      <w:outlineLvl w:val="2"/>
    </w:pPr>
    <w:rPr>
      <w:b/>
      <w:bCs/>
      <w:color w:val="005596"/>
      <w:sz w:val="26"/>
      <w:szCs w:val="26"/>
    </w:rPr>
  </w:style>
  <w:style w:type="paragraph" w:styleId="Heading4">
    <w:name w:val="heading 4"/>
    <w:basedOn w:val="Normal"/>
    <w:next w:val="Normal"/>
    <w:link w:val="Heading4Char"/>
    <w:unhideWhenUsed/>
    <w:qFormat/>
    <w:rsid w:val="001522E5"/>
    <w:pPr>
      <w:keepNext/>
      <w:spacing w:line="320" w:lineRule="exact"/>
      <w:outlineLvl w:val="3"/>
    </w:pPr>
    <w:rPr>
      <w:bCs/>
      <w:i/>
      <w:color w:val="005596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3F56D6"/>
    <w:pPr>
      <w:spacing w:line="280" w:lineRule="exact"/>
      <w:outlineLvl w:val="4"/>
    </w:pPr>
    <w:rPr>
      <w:b/>
      <w:bCs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3F56D6"/>
    <w:pPr>
      <w:spacing w:line="280" w:lineRule="exact"/>
      <w:outlineLvl w:val="5"/>
    </w:pPr>
    <w:rPr>
      <w:bCs/>
      <w:i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5038A"/>
    <w:rPr>
      <w:rFonts w:ascii="Corbel" w:eastAsia="Times New Roman" w:hAnsi="Corbel" w:cs="Times New Roman"/>
      <w:b/>
      <w:bCs/>
      <w:color w:val="005596"/>
      <w:kern w:val="32"/>
      <w:sz w:val="48"/>
      <w:szCs w:val="32"/>
    </w:rPr>
  </w:style>
  <w:style w:type="character" w:customStyle="1" w:styleId="Heading3Char">
    <w:name w:val="Heading 3 Char"/>
    <w:link w:val="Heading3"/>
    <w:rsid w:val="001522E5"/>
    <w:rPr>
      <w:rFonts w:ascii="Corbel" w:hAnsi="Corbel"/>
      <w:b/>
      <w:bCs/>
      <w:color w:val="005596"/>
      <w:sz w:val="26"/>
      <w:szCs w:val="26"/>
    </w:rPr>
  </w:style>
  <w:style w:type="character" w:styleId="Hyperlink">
    <w:name w:val="Hyperlink"/>
    <w:rsid w:val="00E42C12"/>
    <w:rPr>
      <w:color w:val="0000FF"/>
      <w:u w:val="single"/>
    </w:rPr>
  </w:style>
  <w:style w:type="paragraph" w:styleId="FootnoteText">
    <w:name w:val="footnote text"/>
    <w:basedOn w:val="Normal"/>
    <w:semiHidden/>
    <w:qFormat/>
    <w:rsid w:val="007C4086"/>
    <w:rPr>
      <w:sz w:val="20"/>
      <w:szCs w:val="20"/>
    </w:rPr>
  </w:style>
  <w:style w:type="character" w:styleId="FootnoteReference">
    <w:name w:val="footnote reference"/>
    <w:semiHidden/>
    <w:rsid w:val="007C4086"/>
    <w:rPr>
      <w:vertAlign w:val="superscript"/>
    </w:rPr>
  </w:style>
  <w:style w:type="paragraph" w:styleId="DocumentMap">
    <w:name w:val="Document Map"/>
    <w:basedOn w:val="Normal"/>
    <w:semiHidden/>
    <w:rsid w:val="008017F5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0A3B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oSpaceAfter">
    <w:name w:val="Normal No Space After"/>
    <w:basedOn w:val="Normal"/>
    <w:link w:val="NormalNoSpaceAfterChar"/>
    <w:qFormat/>
    <w:rsid w:val="002211CF"/>
    <w:pPr>
      <w:spacing w:after="0" w:line="240" w:lineRule="auto"/>
    </w:pPr>
  </w:style>
  <w:style w:type="character" w:styleId="FollowedHyperlink">
    <w:name w:val="FollowedHyperlink"/>
    <w:rsid w:val="002E4B92"/>
    <w:rPr>
      <w:color w:val="800080"/>
      <w:u w:val="single"/>
    </w:rPr>
  </w:style>
  <w:style w:type="paragraph" w:customStyle="1" w:styleId="ColorfulShading-Accent11">
    <w:name w:val="Colorful Shading - Accent 11"/>
    <w:hidden/>
    <w:uiPriority w:val="99"/>
    <w:semiHidden/>
    <w:rsid w:val="00E06938"/>
    <w:rPr>
      <w:sz w:val="24"/>
      <w:szCs w:val="24"/>
    </w:rPr>
  </w:style>
  <w:style w:type="paragraph" w:customStyle="1" w:styleId="Maintitle">
    <w:name w:val="Main title"/>
    <w:basedOn w:val="Normal"/>
    <w:qFormat/>
    <w:rsid w:val="0015038A"/>
    <w:pPr>
      <w:spacing w:line="600" w:lineRule="exact"/>
    </w:pPr>
    <w:rPr>
      <w:b/>
      <w:color w:val="005596"/>
      <w:sz w:val="60"/>
    </w:rPr>
  </w:style>
  <w:style w:type="character" w:customStyle="1" w:styleId="Heading4Char">
    <w:name w:val="Heading 4 Char"/>
    <w:link w:val="Heading4"/>
    <w:rsid w:val="001522E5"/>
    <w:rPr>
      <w:rFonts w:ascii="Corbel" w:hAnsi="Corbel"/>
      <w:bCs/>
      <w:i/>
      <w:color w:val="005596"/>
      <w:sz w:val="22"/>
      <w:szCs w:val="28"/>
    </w:rPr>
  </w:style>
  <w:style w:type="character" w:customStyle="1" w:styleId="Heading2Char">
    <w:name w:val="Heading 2 Char"/>
    <w:link w:val="Heading2"/>
    <w:rsid w:val="003F56D6"/>
    <w:rPr>
      <w:rFonts w:ascii="Corbel" w:eastAsia="Times New Roman" w:hAnsi="Corbel" w:cs="Times New Roman"/>
      <w:b/>
      <w:bCs/>
      <w:iCs/>
      <w:color w:val="005596"/>
      <w:sz w:val="32"/>
      <w:szCs w:val="28"/>
    </w:rPr>
  </w:style>
  <w:style w:type="character" w:customStyle="1" w:styleId="Heading5Char">
    <w:name w:val="Heading 5 Char"/>
    <w:link w:val="Heading5"/>
    <w:rsid w:val="003F56D6"/>
    <w:rPr>
      <w:rFonts w:ascii="Corbel" w:eastAsia="Times New Roman" w:hAnsi="Corbel" w:cs="Times New Roman"/>
      <w:b/>
      <w:bCs/>
      <w:iCs/>
      <w:sz w:val="26"/>
      <w:szCs w:val="26"/>
    </w:rPr>
  </w:style>
  <w:style w:type="character" w:customStyle="1" w:styleId="Heading6Char">
    <w:name w:val="Heading 6 Char"/>
    <w:link w:val="Heading6"/>
    <w:rsid w:val="003F56D6"/>
    <w:rPr>
      <w:rFonts w:ascii="Corbel" w:eastAsia="Times New Roman" w:hAnsi="Corbel" w:cs="Times New Roman"/>
      <w:bCs/>
      <w:i/>
      <w:sz w:val="26"/>
      <w:szCs w:val="22"/>
    </w:rPr>
  </w:style>
  <w:style w:type="paragraph" w:styleId="ListNumber">
    <w:name w:val="List Number"/>
    <w:basedOn w:val="Normal"/>
    <w:qFormat/>
    <w:rsid w:val="008F3DB0"/>
    <w:pPr>
      <w:numPr>
        <w:numId w:val="22"/>
      </w:numPr>
    </w:pPr>
  </w:style>
  <w:style w:type="numbering" w:customStyle="1" w:styleId="ListNumberHS2">
    <w:name w:val="List Number HS2"/>
    <w:basedOn w:val="NoList"/>
    <w:rsid w:val="008F3DB0"/>
    <w:pPr>
      <w:numPr>
        <w:numId w:val="3"/>
      </w:numPr>
    </w:pPr>
  </w:style>
  <w:style w:type="paragraph" w:styleId="Footer">
    <w:name w:val="footer"/>
    <w:basedOn w:val="Normal"/>
    <w:link w:val="FooterChar"/>
    <w:qFormat/>
    <w:rsid w:val="007D3378"/>
    <w:pPr>
      <w:tabs>
        <w:tab w:val="center" w:pos="4513"/>
        <w:tab w:val="right" w:pos="9026"/>
      </w:tabs>
      <w:spacing w:after="0" w:line="280" w:lineRule="exact"/>
      <w:jc w:val="right"/>
    </w:pPr>
    <w:rPr>
      <w:i/>
    </w:rPr>
  </w:style>
  <w:style w:type="character" w:customStyle="1" w:styleId="FooterChar">
    <w:name w:val="Footer Char"/>
    <w:link w:val="Footer"/>
    <w:rsid w:val="007D3378"/>
    <w:rPr>
      <w:rFonts w:ascii="Corbel" w:hAnsi="Corbel"/>
      <w:i/>
      <w:sz w:val="22"/>
      <w:szCs w:val="22"/>
    </w:rPr>
  </w:style>
  <w:style w:type="paragraph" w:styleId="Header">
    <w:name w:val="header"/>
    <w:basedOn w:val="Normal"/>
    <w:link w:val="HeaderChar"/>
    <w:qFormat/>
    <w:rsid w:val="007D3378"/>
    <w:pPr>
      <w:tabs>
        <w:tab w:val="center" w:pos="4513"/>
        <w:tab w:val="right" w:pos="9026"/>
      </w:tabs>
      <w:spacing w:line="220" w:lineRule="exact"/>
      <w:jc w:val="right"/>
    </w:pPr>
    <w:rPr>
      <w:sz w:val="18"/>
    </w:rPr>
  </w:style>
  <w:style w:type="character" w:customStyle="1" w:styleId="HeaderChar">
    <w:name w:val="Header Char"/>
    <w:link w:val="Header"/>
    <w:rsid w:val="007D3378"/>
    <w:rPr>
      <w:rFonts w:ascii="Corbel" w:hAnsi="Corbel"/>
      <w:sz w:val="18"/>
      <w:szCs w:val="22"/>
    </w:rPr>
  </w:style>
  <w:style w:type="paragraph" w:styleId="ListBullet">
    <w:name w:val="List Bullet"/>
    <w:basedOn w:val="Normal"/>
    <w:qFormat/>
    <w:rsid w:val="00AF2E03"/>
    <w:pPr>
      <w:numPr>
        <w:numId w:val="26"/>
      </w:numPr>
      <w:tabs>
        <w:tab w:val="left" w:pos="284"/>
      </w:tabs>
    </w:pPr>
  </w:style>
  <w:style w:type="paragraph" w:customStyle="1" w:styleId="NormalBold">
    <w:name w:val="Normal Bold"/>
    <w:basedOn w:val="Normal"/>
    <w:qFormat/>
    <w:rsid w:val="002211CF"/>
    <w:rPr>
      <w:b/>
    </w:rPr>
  </w:style>
  <w:style w:type="paragraph" w:customStyle="1" w:styleId="Captions">
    <w:name w:val="Captions"/>
    <w:basedOn w:val="Normal"/>
    <w:qFormat/>
    <w:rsid w:val="00801E90"/>
    <w:pPr>
      <w:spacing w:after="0" w:line="180" w:lineRule="exact"/>
    </w:pPr>
    <w:rPr>
      <w:sz w:val="16"/>
    </w:rPr>
  </w:style>
  <w:style w:type="paragraph" w:customStyle="1" w:styleId="NormalItallic">
    <w:name w:val="Normal Itallic"/>
    <w:basedOn w:val="Normal"/>
    <w:qFormat/>
    <w:rsid w:val="002211CF"/>
    <w:rPr>
      <w:i/>
    </w:rPr>
  </w:style>
  <w:style w:type="paragraph" w:customStyle="1" w:styleId="NormalBoldNoSpaceAfter">
    <w:name w:val="Normal Bold No Space After"/>
    <w:basedOn w:val="Normal"/>
    <w:link w:val="NormalBoldNoSpaceAfterChar"/>
    <w:qFormat/>
    <w:rsid w:val="002211CF"/>
    <w:pPr>
      <w:spacing w:after="0" w:line="240" w:lineRule="auto"/>
    </w:pPr>
    <w:rPr>
      <w:b/>
    </w:rPr>
  </w:style>
  <w:style w:type="character" w:customStyle="1" w:styleId="NormalNoSpaceAfterChar">
    <w:name w:val="Normal No Space After Char"/>
    <w:link w:val="NormalNoSpaceAfter"/>
    <w:rsid w:val="002211CF"/>
    <w:rPr>
      <w:rFonts w:ascii="Corbel" w:hAnsi="Corbel"/>
      <w:sz w:val="22"/>
      <w:szCs w:val="22"/>
    </w:rPr>
  </w:style>
  <w:style w:type="character" w:customStyle="1" w:styleId="NormalBoldNoSpaceAfterChar">
    <w:name w:val="Normal Bold No Space After Char"/>
    <w:link w:val="NormalBoldNoSpaceAfter"/>
    <w:rsid w:val="002211CF"/>
    <w:rPr>
      <w:rFonts w:ascii="Corbel" w:hAnsi="Corbel"/>
      <w:b/>
      <w:sz w:val="22"/>
      <w:szCs w:val="22"/>
    </w:rPr>
  </w:style>
  <w:style w:type="paragraph" w:customStyle="1" w:styleId="NormalItallicNoSpaceAfter">
    <w:name w:val="Normal Itallic No Space After"/>
    <w:basedOn w:val="NormalItallic"/>
    <w:qFormat/>
    <w:rsid w:val="002211CF"/>
    <w:pPr>
      <w:spacing w:after="0"/>
    </w:pPr>
  </w:style>
  <w:style w:type="paragraph" w:customStyle="1" w:styleId="NormalBoldBlue">
    <w:name w:val="Normal Bold Blue"/>
    <w:basedOn w:val="Normal"/>
    <w:rsid w:val="00A54B83"/>
    <w:rPr>
      <w:b/>
      <w:bCs/>
      <w:color w:val="005596"/>
    </w:rPr>
  </w:style>
  <w:style w:type="paragraph" w:styleId="ListParagraph">
    <w:name w:val="List Paragraph"/>
    <w:basedOn w:val="Normal"/>
    <w:uiPriority w:val="34"/>
    <w:qFormat/>
    <w:rsid w:val="00D15B7E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9900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900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30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RelyOnCS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myers\AppData\Local\Microsoft\Windows\Temporary%20Internet%20Files\Content.Outlook\AW0P4EAR\Procurement%20Governance%20Manager%20JD%20031013%20v0%2001.dotx" TargetMode="External"/></Relationships>
</file>

<file path=word/theme/theme1.xml><?xml version="1.0" encoding="utf-8"?>
<a:theme xmlns:a="http://schemas.openxmlformats.org/drawingml/2006/main" name="Office Theme">
  <a:themeElements>
    <a:clrScheme name="HS2 colours">
      <a:dk1>
        <a:srgbClr val="000000"/>
      </a:dk1>
      <a:lt1>
        <a:srgbClr val="FFFFFF"/>
      </a:lt1>
      <a:dk2>
        <a:srgbClr val="005596"/>
      </a:dk2>
      <a:lt2>
        <a:srgbClr val="9FCEEF"/>
      </a:lt2>
      <a:accent1>
        <a:srgbClr val="005596"/>
      </a:accent1>
      <a:accent2>
        <a:srgbClr val="27AAE1"/>
      </a:accent2>
      <a:accent3>
        <a:srgbClr val="FBB040"/>
      </a:accent3>
      <a:accent4>
        <a:srgbClr val="6F2C91"/>
      </a:accent4>
      <a:accent5>
        <a:srgbClr val="BE1E2D"/>
      </a:accent5>
      <a:accent6>
        <a:srgbClr val="9FCEEF"/>
      </a:accent6>
      <a:hlink>
        <a:srgbClr val="005596"/>
      </a:hlink>
      <a:folHlink>
        <a:srgbClr val="27AAE1"/>
      </a:folHlink>
    </a:clrScheme>
    <a:fontScheme name="Body copy">
      <a:majorFont>
        <a:latin typeface="Corbel"/>
        <a:ea typeface=""/>
        <a:cs typeface=""/>
      </a:majorFont>
      <a:minorFont>
        <a:latin typeface="Corbe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1C835E1C0BD6429BB049E6DDAB6499" ma:contentTypeVersion="1" ma:contentTypeDescription="Create a new document." ma:contentTypeScope="" ma:versionID="7ce6f019ea1ecd86b216cd0ceabf15e9">
  <xsd:schema xmlns:xsd="http://www.w3.org/2001/XMLSchema" xmlns:xs="http://www.w3.org/2001/XMLSchema" xmlns:p="http://schemas.microsoft.com/office/2006/metadata/properties" xmlns:ns2="73cbdd34-8d38-413e-a251-f6e78159924b" targetNamespace="http://schemas.microsoft.com/office/2006/metadata/properties" ma:root="true" ma:fieldsID="464297cbbf2521a81735543ad458354a" ns2:_="">
    <xsd:import namespace="73cbdd34-8d38-413e-a251-f6e7815992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bdd34-8d38-413e-a251-f6e7815992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55BE70-8112-4687-B395-784B3F90544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C26A90E-F1FE-409C-8CA7-69783FAA53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cbdd34-8d38-413e-a251-f6e7815992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5B7653-BEF2-4F5A-BF29-56A2393C3D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41ABCF0-A0FC-4876-A7A0-AF3EEAD8A7B5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641F8385-8656-40D0-8AD7-DDB4030F0CAC}">
  <ds:schemaRefs>
    <ds:schemaRef ds:uri="73cbdd34-8d38-413e-a251-f6e78159924b"/>
    <ds:schemaRef ds:uri="http://schemas.microsoft.com/office/2006/documentManagement/types"/>
    <ds:schemaRef ds:uri="http://www.w3.org/XML/1998/namespace"/>
    <ds:schemaRef ds:uri="http://purl.org/dc/dcmitype/"/>
    <ds:schemaRef ds:uri="http://schemas.microsoft.com/office/2006/metadata/properties"/>
    <ds:schemaRef ds:uri="http://purl.org/dc/elements/1.1/"/>
    <ds:schemaRef ds:uri="http://purl.org/dc/terms/"/>
    <ds:schemaRef ds:uri="http://schemas.microsoft.com/office/infopath/2007/PartnerControls"/>
    <ds:schemaRef ds:uri="http://schemas.openxmlformats.org/package/2006/metadata/core-properties"/>
  </ds:schemaRefs>
</ds:datastoreItem>
</file>

<file path=customXml/itemProps6.xml><?xml version="1.0" encoding="utf-8"?>
<ds:datastoreItem xmlns:ds="http://schemas.openxmlformats.org/officeDocument/2006/customXml" ds:itemID="{B3F37E35-009C-4F27-B4A0-2394956937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Procurement Governance Manager JD 031013 v0 01</Template>
  <TotalTime>1</TotalTime>
  <Pages>2</Pages>
  <Words>477</Words>
  <Characters>3016</Characters>
  <Application>Microsoft Office Word</Application>
  <DocSecurity>4</DocSecurity>
  <Lines>25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Letterhead</vt:lpstr>
    </vt:vector>
  </TitlesOfParts>
  <Company>HS2 Ltd</Company>
  <LinksUpToDate>false</LinksUpToDate>
  <CharactersWithSpaces>3487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Letterhead</dc:title>
  <dc:creator>rhall</dc:creator>
  <cp:lastModifiedBy>Mark Hawes</cp:lastModifiedBy>
  <cp:revision>2</cp:revision>
  <cp:lastPrinted>2013-09-06T16:10:00Z</cp:lastPrinted>
  <dcterms:created xsi:type="dcterms:W3CDTF">2015-06-26T09:26:00Z</dcterms:created>
  <dcterms:modified xsi:type="dcterms:W3CDTF">2015-06-26T09:26:00Z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A75REJ7SN2ZC-13-42</vt:lpwstr>
  </property>
  <property fmtid="{D5CDD505-2E9C-101B-9397-08002B2CF9AE}" pid="4" name="_dlc_DocIdItemGuid">
    <vt:lpwstr>7f4e2b88-c427-4f04-90e7-6996fed13dad</vt:lpwstr>
  </property>
  <property fmtid="{D5CDD505-2E9C-101B-9397-08002B2CF9AE}" pid="5" name="_dlc_DocIdUrl">
    <vt:lpwstr>http://portals.velocity.hs2.org.uk/_layouts/DocIdRedir.aspx?ID=A75REJ7SN2ZC-13-42, A75REJ7SN2ZC-13-42</vt:lpwstr>
  </property>
</Properties>
</file>